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BBCBD6" w14:textId="1E16B24F" w:rsidR="00F62591" w:rsidRDefault="00F62591" w:rsidP="00F62591">
      <w:pPr>
        <w:pStyle w:val="3GPPHeader"/>
        <w:spacing w:after="60"/>
        <w:rPr>
          <w:sz w:val="32"/>
          <w:szCs w:val="32"/>
          <w:highlight w:val="yellow"/>
        </w:rPr>
      </w:pPr>
      <w:r>
        <w:t>3GPP TSG-RAN WG2 #10</w:t>
      </w:r>
      <w:r w:rsidR="00BD460B">
        <w:t>2</w:t>
      </w:r>
      <w:r>
        <w:tab/>
      </w:r>
      <w:r w:rsidR="00093216" w:rsidRPr="00093216">
        <w:rPr>
          <w:sz w:val="32"/>
          <w:szCs w:val="32"/>
        </w:rPr>
        <w:t>R2-1808113</w:t>
      </w:r>
    </w:p>
    <w:p w14:paraId="1187D931" w14:textId="73B01BB4" w:rsidR="00F62591" w:rsidRDefault="00BD460B" w:rsidP="00F62591">
      <w:pPr>
        <w:pStyle w:val="CRCoverPage"/>
        <w:outlineLvl w:val="0"/>
        <w:rPr>
          <w:b/>
          <w:noProof/>
          <w:sz w:val="24"/>
        </w:rPr>
      </w:pPr>
      <w:r>
        <w:rPr>
          <w:b/>
          <w:noProof/>
          <w:sz w:val="24"/>
        </w:rPr>
        <w:t>Busan</w:t>
      </w:r>
      <w:r w:rsidR="00F62591">
        <w:rPr>
          <w:b/>
          <w:noProof/>
          <w:sz w:val="24"/>
        </w:rPr>
        <w:t xml:space="preserve">, </w:t>
      </w:r>
      <w:r>
        <w:rPr>
          <w:b/>
          <w:noProof/>
          <w:sz w:val="24"/>
        </w:rPr>
        <w:t>Korea</w:t>
      </w:r>
      <w:r w:rsidR="00F62591">
        <w:rPr>
          <w:b/>
          <w:noProof/>
          <w:sz w:val="24"/>
        </w:rPr>
        <w:t xml:space="preserve">, </w:t>
      </w:r>
      <w:r>
        <w:rPr>
          <w:b/>
          <w:noProof/>
          <w:sz w:val="24"/>
        </w:rPr>
        <w:t>21</w:t>
      </w:r>
      <w:r w:rsidR="00F62591">
        <w:rPr>
          <w:b/>
          <w:noProof/>
          <w:sz w:val="24"/>
          <w:vertAlign w:val="superscript"/>
        </w:rPr>
        <w:t>th</w:t>
      </w:r>
      <w:r w:rsidR="00F62591">
        <w:rPr>
          <w:b/>
          <w:noProof/>
          <w:sz w:val="24"/>
        </w:rPr>
        <w:t xml:space="preserve"> – 2</w:t>
      </w:r>
      <w:r w:rsidR="008B3B21">
        <w:rPr>
          <w:b/>
          <w:noProof/>
          <w:sz w:val="24"/>
        </w:rPr>
        <w:t>5</w:t>
      </w:r>
      <w:r w:rsidR="00F62591">
        <w:rPr>
          <w:b/>
          <w:noProof/>
          <w:sz w:val="24"/>
          <w:vertAlign w:val="superscript"/>
        </w:rPr>
        <w:t>th</w:t>
      </w:r>
      <w:r w:rsidR="00F62591">
        <w:rPr>
          <w:b/>
          <w:noProof/>
          <w:sz w:val="24"/>
        </w:rPr>
        <w:t xml:space="preserve"> </w:t>
      </w:r>
      <w:r w:rsidR="008B3B21">
        <w:rPr>
          <w:b/>
          <w:noProof/>
          <w:sz w:val="24"/>
        </w:rPr>
        <w:t>May</w:t>
      </w:r>
      <w:r w:rsidR="00F62591">
        <w:rPr>
          <w:b/>
          <w:noProof/>
          <w:sz w:val="24"/>
        </w:rPr>
        <w:t xml:space="preserve"> 2018</w:t>
      </w:r>
    </w:p>
    <w:p w14:paraId="23A3D770" w14:textId="77777777" w:rsidR="00F62591" w:rsidRPr="00CE0424" w:rsidRDefault="00F62591" w:rsidP="00F62591">
      <w:pPr>
        <w:pStyle w:val="3GPPHeader"/>
      </w:pPr>
    </w:p>
    <w:p w14:paraId="5F8CA4B9" w14:textId="0BCF3AAB" w:rsidR="00F62591" w:rsidRPr="00A326F6" w:rsidRDefault="00F62591" w:rsidP="00F62591">
      <w:pPr>
        <w:pStyle w:val="3GPPHeader"/>
        <w:rPr>
          <w:sz w:val="22"/>
          <w:szCs w:val="22"/>
        </w:rPr>
      </w:pPr>
      <w:r w:rsidRPr="00A326F6">
        <w:rPr>
          <w:sz w:val="22"/>
          <w:szCs w:val="22"/>
        </w:rPr>
        <w:t>Agenda Item:</w:t>
      </w:r>
      <w:r w:rsidRPr="00A326F6">
        <w:rPr>
          <w:sz w:val="22"/>
          <w:szCs w:val="22"/>
        </w:rPr>
        <w:tab/>
      </w:r>
      <w:r w:rsidR="00537C2F" w:rsidRPr="00A326F6">
        <w:rPr>
          <w:sz w:val="22"/>
          <w:szCs w:val="22"/>
        </w:rPr>
        <w:t>9.8.5</w:t>
      </w:r>
    </w:p>
    <w:p w14:paraId="31984086" w14:textId="77777777" w:rsidR="00F62591" w:rsidRPr="00CE0424" w:rsidRDefault="00F62591" w:rsidP="00F62591">
      <w:pPr>
        <w:pStyle w:val="3GPPHeader"/>
        <w:rPr>
          <w:sz w:val="22"/>
          <w:szCs w:val="22"/>
        </w:rPr>
      </w:pPr>
      <w:r>
        <w:rPr>
          <w:sz w:val="22"/>
          <w:szCs w:val="22"/>
        </w:rPr>
        <w:t>Source:</w:t>
      </w:r>
      <w:r w:rsidRPr="00CE0424">
        <w:rPr>
          <w:sz w:val="22"/>
          <w:szCs w:val="22"/>
        </w:rPr>
        <w:tab/>
        <w:t>Ericsson</w:t>
      </w:r>
    </w:p>
    <w:p w14:paraId="38F01D10" w14:textId="52C94FEC" w:rsidR="00F62591" w:rsidRPr="00CE0424" w:rsidRDefault="00F62591" w:rsidP="00F62591">
      <w:pPr>
        <w:pStyle w:val="3GPPHeader"/>
        <w:rPr>
          <w:sz w:val="22"/>
          <w:szCs w:val="22"/>
        </w:rPr>
      </w:pPr>
      <w:r>
        <w:rPr>
          <w:sz w:val="22"/>
          <w:szCs w:val="22"/>
        </w:rPr>
        <w:t>Title:</w:t>
      </w:r>
      <w:r w:rsidRPr="00CE0424">
        <w:rPr>
          <w:sz w:val="22"/>
          <w:szCs w:val="22"/>
        </w:rPr>
        <w:tab/>
      </w:r>
      <w:r w:rsidR="00606EA4">
        <w:rPr>
          <w:sz w:val="22"/>
          <w:szCs w:val="22"/>
        </w:rPr>
        <w:t>On positioning SIB sch</w:t>
      </w:r>
      <w:r w:rsidR="007F0690">
        <w:rPr>
          <w:sz w:val="22"/>
          <w:szCs w:val="22"/>
        </w:rPr>
        <w:t>e</w:t>
      </w:r>
      <w:r w:rsidR="00606EA4">
        <w:rPr>
          <w:sz w:val="22"/>
          <w:szCs w:val="22"/>
        </w:rPr>
        <w:t>duling</w:t>
      </w:r>
    </w:p>
    <w:p w14:paraId="6E97B41E" w14:textId="77777777" w:rsidR="00F62591" w:rsidRPr="00CE0424" w:rsidRDefault="00F62591" w:rsidP="00F62591">
      <w:pPr>
        <w:pStyle w:val="3GPPHeader"/>
        <w:rPr>
          <w:sz w:val="22"/>
          <w:szCs w:val="22"/>
        </w:rPr>
      </w:pPr>
      <w:r w:rsidRPr="00CE0424">
        <w:rPr>
          <w:sz w:val="22"/>
          <w:szCs w:val="22"/>
        </w:rPr>
        <w:t>Document for:</w:t>
      </w:r>
      <w:r w:rsidRPr="00CE0424">
        <w:rPr>
          <w:sz w:val="22"/>
          <w:szCs w:val="22"/>
        </w:rPr>
        <w:tab/>
      </w:r>
      <w:r w:rsidRPr="003623AE">
        <w:rPr>
          <w:sz w:val="22"/>
          <w:szCs w:val="22"/>
        </w:rPr>
        <w:t>Discussion, Decision</w:t>
      </w:r>
    </w:p>
    <w:p w14:paraId="4CE5E3C6" w14:textId="77777777" w:rsidR="00F62591" w:rsidRPr="00CE0424" w:rsidRDefault="00F62591" w:rsidP="00F62591"/>
    <w:p w14:paraId="2A600CF4" w14:textId="77777777" w:rsidR="00F62591" w:rsidRDefault="00F62591" w:rsidP="00F62591">
      <w:pPr>
        <w:pStyle w:val="Heading1"/>
      </w:pPr>
      <w:r w:rsidRPr="00CE0424">
        <w:t>Introduction</w:t>
      </w:r>
    </w:p>
    <w:p w14:paraId="57F974E9" w14:textId="77777777" w:rsidR="004A372B" w:rsidRPr="00DB011A" w:rsidRDefault="004A372B" w:rsidP="004A372B">
      <w:bookmarkStart w:id="0" w:name="_Ref178064866"/>
      <w:r w:rsidRPr="00DB011A">
        <w:t>One objective for the agreed work item [1] is to specify a new SIB to support broadcast of assistance data:</w:t>
      </w:r>
    </w:p>
    <w:p w14:paraId="1806E843" w14:textId="77777777" w:rsidR="004A372B" w:rsidRPr="00DB011A" w:rsidRDefault="004A372B" w:rsidP="004A372B"/>
    <w:p w14:paraId="5C090F1B" w14:textId="77777777" w:rsidR="004A372B" w:rsidRPr="007060F7" w:rsidRDefault="004A372B" w:rsidP="004A372B">
      <w:pPr>
        <w:pStyle w:val="ListParagraph"/>
        <w:numPr>
          <w:ilvl w:val="0"/>
          <w:numId w:val="19"/>
        </w:numPr>
        <w:spacing w:line="276" w:lineRule="auto"/>
        <w:contextualSpacing w:val="0"/>
        <w:rPr>
          <w:i/>
          <w:iCs/>
        </w:rPr>
      </w:pPr>
      <w:r w:rsidRPr="007060F7">
        <w:rPr>
          <w:i/>
          <w:iCs/>
        </w:rPr>
        <w:t>Broadcasting of assi</w:t>
      </w:r>
      <w:bookmarkStart w:id="1" w:name="_GoBack"/>
      <w:bookmarkEnd w:id="1"/>
      <w:r w:rsidRPr="007060F7">
        <w:rPr>
          <w:i/>
          <w:iCs/>
        </w:rPr>
        <w:t xml:space="preserve">stance data </w:t>
      </w:r>
      <w:r w:rsidRPr="009B4F84">
        <w:rPr>
          <w:bCs/>
          <w:i/>
          <w:iCs/>
          <w:lang w:val="fr-FR"/>
        </w:rPr>
        <w:t>[RAN2, RAN3, SA3, SA2]</w:t>
      </w:r>
    </w:p>
    <w:p w14:paraId="6295648F" w14:textId="77777777" w:rsidR="004A372B" w:rsidRPr="007060F7" w:rsidRDefault="004A372B" w:rsidP="004A372B">
      <w:pPr>
        <w:pStyle w:val="ListParagraph"/>
        <w:numPr>
          <w:ilvl w:val="1"/>
          <w:numId w:val="19"/>
        </w:numPr>
        <w:spacing w:line="276" w:lineRule="auto"/>
        <w:contextualSpacing w:val="0"/>
        <w:rPr>
          <w:i/>
          <w:iCs/>
        </w:rPr>
      </w:pPr>
      <w:r w:rsidRPr="007060F7">
        <w:rPr>
          <w:i/>
          <w:iCs/>
        </w:rPr>
        <w:t xml:space="preserve">Specify a new SIB to support signalling of positioning assistance information for A-GNSS, RTK and UE-based OTDOA assistance information. </w:t>
      </w:r>
    </w:p>
    <w:p w14:paraId="183FB56B" w14:textId="77777777" w:rsidR="004A372B" w:rsidRDefault="004A372B" w:rsidP="004A372B">
      <w:pPr>
        <w:pStyle w:val="ListParagraph"/>
        <w:numPr>
          <w:ilvl w:val="1"/>
          <w:numId w:val="19"/>
        </w:numPr>
        <w:spacing w:line="276" w:lineRule="auto"/>
        <w:contextualSpacing w:val="0"/>
        <w:rPr>
          <w:i/>
          <w:iCs/>
        </w:rPr>
      </w:pPr>
      <w:r w:rsidRPr="007060F7">
        <w:rPr>
          <w:i/>
          <w:iCs/>
        </w:rPr>
        <w:t xml:space="preserve">Specify optional encryption procedure for broadcast assistance data, including mechanism for delivery of UE-specific encryption keys. </w:t>
      </w:r>
    </w:p>
    <w:p w14:paraId="5F1F79D3" w14:textId="77777777" w:rsidR="004A372B" w:rsidRPr="007060F7" w:rsidRDefault="004A372B" w:rsidP="004A372B">
      <w:pPr>
        <w:pStyle w:val="ListParagraph"/>
        <w:ind w:left="1440"/>
        <w:rPr>
          <w:i/>
          <w:iCs/>
        </w:rPr>
      </w:pPr>
    </w:p>
    <w:p w14:paraId="685CCBFF" w14:textId="2325D6E4" w:rsidR="00B11FBC" w:rsidRDefault="00B11FBC" w:rsidP="004A372B">
      <w:pPr>
        <w:pStyle w:val="BodyText"/>
        <w:rPr>
          <w:lang w:val="en-US"/>
        </w:rPr>
      </w:pPr>
      <w:r>
        <w:rPr>
          <w:lang w:val="en-US"/>
        </w:rPr>
        <w:t>The following agreement was reached at RAN2#101:</w:t>
      </w:r>
    </w:p>
    <w:p w14:paraId="59BF48C9" w14:textId="77777777" w:rsidR="00B11FBC" w:rsidRPr="004340C0" w:rsidRDefault="00B11FBC" w:rsidP="00B11FBC">
      <w:pPr>
        <w:pStyle w:val="NO"/>
        <w:numPr>
          <w:ilvl w:val="0"/>
          <w:numId w:val="15"/>
        </w:numPr>
        <w:pBdr>
          <w:top w:val="single" w:sz="4" w:space="1" w:color="auto"/>
          <w:left w:val="single" w:sz="4" w:space="4" w:color="auto"/>
          <w:bottom w:val="single" w:sz="4" w:space="1" w:color="auto"/>
          <w:right w:val="single" w:sz="4" w:space="4" w:color="auto"/>
        </w:pBdr>
        <w:jc w:val="left"/>
        <w:rPr>
          <w:noProof/>
          <w:lang w:val="en-US" w:eastAsia="ko-KR"/>
        </w:rPr>
      </w:pPr>
      <w:r>
        <w:rPr>
          <w:noProof/>
          <w:lang w:val="en-US" w:eastAsia="ko-KR"/>
        </w:rPr>
        <w:t>Proceed with the QC proposal (one SIB per AD element) as a baseline.  Related contributions are invited on complexity analysis and possible grouping of some elements in the same SIB.</w:t>
      </w:r>
    </w:p>
    <w:p w14:paraId="7DB19BA0" w14:textId="77777777" w:rsidR="00B11FBC" w:rsidRDefault="00B11FBC" w:rsidP="004A372B">
      <w:pPr>
        <w:pStyle w:val="BodyText"/>
        <w:rPr>
          <w:lang w:val="en-US"/>
        </w:rPr>
      </w:pPr>
    </w:p>
    <w:p w14:paraId="7794E462" w14:textId="5AD2E9B6" w:rsidR="00A435EB" w:rsidRDefault="00A435EB" w:rsidP="004A372B">
      <w:pPr>
        <w:pStyle w:val="BodyText"/>
        <w:rPr>
          <w:lang w:val="en-US"/>
        </w:rPr>
      </w:pPr>
      <w:r>
        <w:rPr>
          <w:lang w:val="en-US"/>
        </w:rPr>
        <w:t>At RAN2#101bis, the following was agreed</w:t>
      </w:r>
      <w:r w:rsidR="005E5115">
        <w:rPr>
          <w:lang w:val="en-US"/>
        </w:rPr>
        <w:t xml:space="preserve"> for positioning SIB scheduling</w:t>
      </w:r>
      <w:r>
        <w:rPr>
          <w:lang w:val="en-US"/>
        </w:rPr>
        <w:t>:</w:t>
      </w:r>
    </w:p>
    <w:p w14:paraId="6474C2FD" w14:textId="63BE8C07" w:rsidR="005E5115" w:rsidRDefault="005E5115" w:rsidP="004A372B">
      <w:pPr>
        <w:pStyle w:val="BodyText"/>
        <w:rPr>
          <w:lang w:val="en-US"/>
        </w:rPr>
      </w:pPr>
    </w:p>
    <w:p w14:paraId="4969D544" w14:textId="77777777" w:rsidR="005E5115" w:rsidRDefault="005E5115" w:rsidP="005E5115">
      <w:pPr>
        <w:pStyle w:val="Doc-text2"/>
        <w:pBdr>
          <w:top w:val="single" w:sz="4" w:space="1" w:color="auto"/>
          <w:left w:val="single" w:sz="4" w:space="4" w:color="auto"/>
          <w:bottom w:val="single" w:sz="4" w:space="1" w:color="auto"/>
          <w:right w:val="single" w:sz="4" w:space="4" w:color="auto"/>
        </w:pBdr>
        <w:ind w:left="1259" w:firstLine="0"/>
        <w:rPr>
          <w:lang w:val="en-GB"/>
        </w:rPr>
      </w:pPr>
      <w:r>
        <w:t>Support both pseudo segmentation (at E-SMLC) and octet string segmentation.</w:t>
      </w:r>
    </w:p>
    <w:p w14:paraId="200EC887" w14:textId="740CE3FD" w:rsidR="005E5115" w:rsidRDefault="005E5115" w:rsidP="004A372B">
      <w:pPr>
        <w:pStyle w:val="BodyText"/>
      </w:pPr>
    </w:p>
    <w:p w14:paraId="2D935294" w14:textId="6CBD2335" w:rsidR="005E5115" w:rsidRPr="005E5115" w:rsidRDefault="005E5115" w:rsidP="005E5115">
      <w:pPr>
        <w:pStyle w:val="Doc-text2"/>
        <w:pBdr>
          <w:top w:val="single" w:sz="4" w:space="1" w:color="auto"/>
          <w:left w:val="single" w:sz="4" w:space="4" w:color="auto"/>
          <w:bottom w:val="single" w:sz="4" w:space="1" w:color="auto"/>
          <w:right w:val="single" w:sz="4" w:space="4" w:color="auto"/>
        </w:pBdr>
        <w:rPr>
          <w:lang w:val="en-GB"/>
        </w:rPr>
      </w:pPr>
      <w:r>
        <w:t>Support octet string segmentation also at E-SMLC</w:t>
      </w:r>
    </w:p>
    <w:p w14:paraId="093A1F50" w14:textId="77777777" w:rsidR="005E5115" w:rsidRDefault="005E5115" w:rsidP="004A372B">
      <w:pPr>
        <w:pStyle w:val="BodyText"/>
        <w:rPr>
          <w:lang w:val="en-US"/>
        </w:rPr>
      </w:pPr>
    </w:p>
    <w:p w14:paraId="796ED789" w14:textId="77777777" w:rsidR="005E5115" w:rsidRDefault="005E5115" w:rsidP="005E5115">
      <w:pPr>
        <w:pStyle w:val="Doc-text2"/>
        <w:pBdr>
          <w:top w:val="single" w:sz="4" w:space="1" w:color="auto"/>
          <w:left w:val="single" w:sz="4" w:space="4" w:color="auto"/>
          <w:bottom w:val="single" w:sz="4" w:space="1" w:color="auto"/>
          <w:right w:val="single" w:sz="4" w:space="4" w:color="auto"/>
        </w:pBdr>
        <w:rPr>
          <w:lang w:val="en-GB"/>
        </w:rPr>
      </w:pPr>
      <w:r>
        <w:t>Have a separate SIB scheduling structure within SIB1 for positioning SIBs.</w:t>
      </w:r>
    </w:p>
    <w:p w14:paraId="2BC46931" w14:textId="77777777" w:rsidR="005E5115" w:rsidRDefault="005E5115" w:rsidP="004A372B">
      <w:pPr>
        <w:pStyle w:val="BodyText"/>
        <w:rPr>
          <w:lang w:val="en-US"/>
        </w:rPr>
      </w:pPr>
    </w:p>
    <w:p w14:paraId="51DF1BC0" w14:textId="77777777" w:rsidR="005E5115" w:rsidRDefault="005E5115" w:rsidP="005E5115">
      <w:pPr>
        <w:pStyle w:val="Doc-text2"/>
        <w:numPr>
          <w:ilvl w:val="0"/>
          <w:numId w:val="20"/>
        </w:numPr>
        <w:pBdr>
          <w:top w:val="single" w:sz="4" w:space="1" w:color="auto"/>
          <w:left w:val="single" w:sz="4" w:space="4" w:color="auto"/>
          <w:bottom w:val="single" w:sz="4" w:space="1" w:color="auto"/>
          <w:right w:val="single" w:sz="4" w:space="4" w:color="auto"/>
        </w:pBdr>
        <w:rPr>
          <w:lang w:val="en-GB"/>
        </w:rPr>
      </w:pPr>
      <w:r>
        <w:t>Use the existing SIB periodicities.</w:t>
      </w:r>
    </w:p>
    <w:p w14:paraId="398392FE" w14:textId="7D573901" w:rsidR="005E5115" w:rsidRPr="005E5115" w:rsidRDefault="005E5115" w:rsidP="005E5115">
      <w:pPr>
        <w:pStyle w:val="BodyText"/>
        <w:tabs>
          <w:tab w:val="left" w:pos="1622"/>
        </w:tabs>
      </w:pPr>
      <w:r>
        <w:tab/>
      </w:r>
    </w:p>
    <w:p w14:paraId="221FFD36" w14:textId="77777777" w:rsidR="005E5115" w:rsidRDefault="005E5115" w:rsidP="005E5115">
      <w:pPr>
        <w:pStyle w:val="Doc-text2"/>
        <w:numPr>
          <w:ilvl w:val="0"/>
          <w:numId w:val="20"/>
        </w:numPr>
        <w:pBdr>
          <w:top w:val="single" w:sz="4" w:space="1" w:color="auto"/>
          <w:left w:val="single" w:sz="4" w:space="4" w:color="auto"/>
          <w:bottom w:val="single" w:sz="4" w:space="1" w:color="auto"/>
          <w:right w:val="single" w:sz="4" w:space="4" w:color="auto"/>
        </w:pBdr>
        <w:rPr>
          <w:lang w:val="en-GB"/>
        </w:rPr>
      </w:pPr>
      <w:r>
        <w:t>We have a single positioning SIB type with an OCTET STRING container, whose contents refer to LPP for encoding.</w:t>
      </w:r>
    </w:p>
    <w:p w14:paraId="4041CF11" w14:textId="77777777" w:rsidR="005E5115" w:rsidRDefault="005E5115" w:rsidP="005E5115">
      <w:pPr>
        <w:pStyle w:val="Doc-text2"/>
        <w:numPr>
          <w:ilvl w:val="0"/>
          <w:numId w:val="20"/>
        </w:numPr>
        <w:pBdr>
          <w:top w:val="single" w:sz="4" w:space="1" w:color="auto"/>
          <w:left w:val="single" w:sz="4" w:space="4" w:color="auto"/>
          <w:bottom w:val="single" w:sz="4" w:space="1" w:color="auto"/>
          <w:right w:val="single" w:sz="4" w:space="4" w:color="auto"/>
        </w:pBdr>
      </w:pPr>
      <w:r>
        <w:t>What is included in the OCTET STRING will be different for different positioning SIB types.</w:t>
      </w:r>
    </w:p>
    <w:p w14:paraId="316FBAF0" w14:textId="77777777" w:rsidR="005E5115" w:rsidRDefault="005E5115" w:rsidP="005E5115">
      <w:pPr>
        <w:pStyle w:val="BodyText"/>
        <w:rPr>
          <w:lang w:val="en-US"/>
        </w:rPr>
      </w:pPr>
      <w:r>
        <w:rPr>
          <w:lang w:val="en-US"/>
        </w:rPr>
        <w:t xml:space="preserve"> </w:t>
      </w:r>
    </w:p>
    <w:p w14:paraId="55917715" w14:textId="4E28BD1B" w:rsidR="004A372B" w:rsidRPr="009D5E13" w:rsidRDefault="004A372B" w:rsidP="005E5115">
      <w:pPr>
        <w:pStyle w:val="BodyText"/>
        <w:rPr>
          <w:lang w:val="en-US"/>
        </w:rPr>
      </w:pPr>
      <w:r>
        <w:rPr>
          <w:lang w:val="en-US"/>
        </w:rPr>
        <w:t xml:space="preserve">In this paper, we </w:t>
      </w:r>
      <w:r w:rsidR="005E5115">
        <w:rPr>
          <w:lang w:val="en-US"/>
        </w:rPr>
        <w:t>discuss details about positioning SIB scheduling</w:t>
      </w:r>
      <w:r w:rsidR="006D1C76">
        <w:rPr>
          <w:lang w:val="en-US"/>
        </w:rPr>
        <w:t xml:space="preserve"> to ensure that there </w:t>
      </w:r>
      <w:r w:rsidR="008505BD">
        <w:rPr>
          <w:lang w:val="en-US"/>
        </w:rPr>
        <w:t>are</w:t>
      </w:r>
      <w:r w:rsidR="006D1C76">
        <w:rPr>
          <w:lang w:val="en-US"/>
        </w:rPr>
        <w:t xml:space="preserve"> enough resources for positioning.</w:t>
      </w:r>
      <w:r w:rsidR="00DB46CE">
        <w:rPr>
          <w:lang w:val="en-US"/>
        </w:rPr>
        <w:t xml:space="preserve"> The specification text is based on the generic structure for SI messages discussed in [</w:t>
      </w:r>
      <w:r w:rsidR="000F0B38">
        <w:rPr>
          <w:lang w:val="en-US"/>
        </w:rPr>
        <w:t>2</w:t>
      </w:r>
      <w:r w:rsidR="00DB46CE">
        <w:rPr>
          <w:lang w:val="en-US"/>
        </w:rPr>
        <w:t>]</w:t>
      </w:r>
    </w:p>
    <w:p w14:paraId="0338E756" w14:textId="77777777" w:rsidR="008505BD" w:rsidRDefault="008505BD" w:rsidP="008505BD">
      <w:pPr>
        <w:pStyle w:val="Heading1"/>
      </w:pPr>
      <w:r>
        <w:lastRenderedPageBreak/>
        <w:t>Scheduling of SI messages with generic SIBs</w:t>
      </w:r>
    </w:p>
    <w:p w14:paraId="390F870A" w14:textId="77777777" w:rsidR="008505BD" w:rsidRDefault="008505BD" w:rsidP="008505BD">
      <w:pPr>
        <w:pStyle w:val="Proposal"/>
        <w:numPr>
          <w:ilvl w:val="0"/>
          <w:numId w:val="0"/>
        </w:numPr>
        <w:rPr>
          <w:b w:val="0"/>
        </w:rPr>
      </w:pPr>
      <w:r w:rsidRPr="008F1B6D">
        <w:rPr>
          <w:b w:val="0"/>
        </w:rPr>
        <w:t>The scheduling of legacy SI</w:t>
      </w:r>
      <w:r>
        <w:rPr>
          <w:b w:val="0"/>
        </w:rPr>
        <w:t>Bs is based on SI</w:t>
      </w:r>
      <w:r w:rsidRPr="008F1B6D">
        <w:rPr>
          <w:b w:val="0"/>
        </w:rPr>
        <w:t xml:space="preserve"> messages</w:t>
      </w:r>
      <w:r>
        <w:rPr>
          <w:b w:val="0"/>
        </w:rPr>
        <w:t>. Multiple SIBs can be sent in the same SI message. Moreover, each SI message is configured with a periodicity, and the SI messages are sent in an SI message window, one SI message per SI window. This is illustrated in Figure 1 for SI messages x and y, where the SI message x period is half of the SI message y period.</w:t>
      </w:r>
    </w:p>
    <w:p w14:paraId="23BC5856" w14:textId="77777777" w:rsidR="008505BD" w:rsidRDefault="008505BD" w:rsidP="008505BD">
      <w:pPr>
        <w:pStyle w:val="Proposal"/>
        <w:keepNext/>
        <w:numPr>
          <w:ilvl w:val="0"/>
          <w:numId w:val="0"/>
        </w:numPr>
      </w:pPr>
      <w:r>
        <w:rPr>
          <w:noProof/>
        </w:rPr>
        <w:drawing>
          <wp:inline distT="0" distB="0" distL="0" distR="0" wp14:anchorId="639F6EB2" wp14:editId="7666881D">
            <wp:extent cx="6063237" cy="1622347"/>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1273" cy="1629849"/>
                    </a:xfrm>
                    <a:prstGeom prst="rect">
                      <a:avLst/>
                    </a:prstGeom>
                    <a:noFill/>
                  </pic:spPr>
                </pic:pic>
              </a:graphicData>
            </a:graphic>
          </wp:inline>
        </w:drawing>
      </w:r>
    </w:p>
    <w:p w14:paraId="0B95B396" w14:textId="77777777" w:rsidR="008505BD" w:rsidRDefault="008505BD" w:rsidP="008505BD">
      <w:pPr>
        <w:pStyle w:val="Caption"/>
        <w:jc w:val="both"/>
        <w:rPr>
          <w:b w:val="0"/>
        </w:rPr>
      </w:pPr>
      <w:r>
        <w:t xml:space="preserve">Figure </w:t>
      </w:r>
      <w:r>
        <w:fldChar w:fldCharType="begin"/>
      </w:r>
      <w:r>
        <w:instrText xml:space="preserve"> SEQ Figure \* ARABIC </w:instrText>
      </w:r>
      <w:r>
        <w:fldChar w:fldCharType="separate"/>
      </w:r>
      <w:r>
        <w:rPr>
          <w:noProof/>
        </w:rPr>
        <w:t>1</w:t>
      </w:r>
      <w:r>
        <w:fldChar w:fldCharType="end"/>
      </w:r>
      <w:r>
        <w:t>. Legacy SI message example</w:t>
      </w:r>
    </w:p>
    <w:p w14:paraId="09173AE4" w14:textId="77777777" w:rsidR="008505BD" w:rsidRDefault="008505BD" w:rsidP="008505BD">
      <w:pPr>
        <w:pStyle w:val="Proposal"/>
        <w:numPr>
          <w:ilvl w:val="0"/>
          <w:numId w:val="0"/>
        </w:numPr>
        <w:rPr>
          <w:b w:val="0"/>
        </w:rPr>
      </w:pPr>
      <w:r>
        <w:rPr>
          <w:b w:val="0"/>
        </w:rPr>
        <w:t>From 36.331, section 5.2.3:</w:t>
      </w:r>
    </w:p>
    <w:tbl>
      <w:tblPr>
        <w:tblStyle w:val="TableGrid"/>
        <w:tblW w:w="0" w:type="auto"/>
        <w:tblLook w:val="04A0" w:firstRow="1" w:lastRow="0" w:firstColumn="1" w:lastColumn="0" w:noHBand="0" w:noVBand="1"/>
      </w:tblPr>
      <w:tblGrid>
        <w:gridCol w:w="9629"/>
      </w:tblGrid>
      <w:tr w:rsidR="008505BD" w14:paraId="78A94A6D" w14:textId="77777777" w:rsidTr="00825154">
        <w:tc>
          <w:tcPr>
            <w:tcW w:w="9629" w:type="dxa"/>
          </w:tcPr>
          <w:p w14:paraId="5B3AF58C" w14:textId="77777777" w:rsidR="008505BD" w:rsidRPr="00CC7909" w:rsidRDefault="008505BD" w:rsidP="00825154">
            <w:pPr>
              <w:pStyle w:val="B1"/>
            </w:pPr>
            <w:r w:rsidRPr="00CC7909">
              <w:t>1&gt;</w:t>
            </w:r>
            <w:r w:rsidRPr="00CC7909">
              <w:tab/>
              <w:t>determine the start of the SI-window for the concerned SI message as follows:</w:t>
            </w:r>
          </w:p>
          <w:p w14:paraId="7FEAE8F4" w14:textId="77777777" w:rsidR="008505BD" w:rsidRPr="00CC7909" w:rsidRDefault="008505BD" w:rsidP="00825154">
            <w:pPr>
              <w:pStyle w:val="B2"/>
            </w:pPr>
            <w:r w:rsidRPr="00CC7909">
              <w:t>2&gt;</w:t>
            </w:r>
            <w:r w:rsidRPr="00CC7909">
              <w:tab/>
              <w:t xml:space="preserve">for the concerned SI message, determine the number </w:t>
            </w:r>
            <w:r w:rsidRPr="00CC7909">
              <w:rPr>
                <w:i/>
                <w:iCs/>
              </w:rPr>
              <w:t>n</w:t>
            </w:r>
            <w:r w:rsidRPr="00CC7909">
              <w:t xml:space="preserve"> which corresponds to the order of entry in the list of SI messages configured by </w:t>
            </w:r>
            <w:r w:rsidRPr="00CC7909">
              <w:rPr>
                <w:i/>
                <w:iCs/>
              </w:rPr>
              <w:t>schedulingInfoList</w:t>
            </w:r>
            <w:r w:rsidRPr="00CC7909">
              <w:t xml:space="preserve"> in </w:t>
            </w:r>
            <w:r w:rsidRPr="00CC7909">
              <w:rPr>
                <w:i/>
                <w:iCs/>
              </w:rPr>
              <w:t>SystemInformationBlockType1</w:t>
            </w:r>
            <w:r w:rsidRPr="00CC7909">
              <w:t>;</w:t>
            </w:r>
          </w:p>
          <w:p w14:paraId="71F7C476" w14:textId="77777777" w:rsidR="008505BD" w:rsidRPr="00CC7909" w:rsidRDefault="008505BD" w:rsidP="00825154">
            <w:pPr>
              <w:pStyle w:val="B2"/>
            </w:pPr>
            <w:r w:rsidRPr="00CC7909">
              <w:t>2&gt;</w:t>
            </w:r>
            <w:r w:rsidRPr="00CC7909">
              <w:tab/>
              <w:t xml:space="preserve">determine the integer value </w:t>
            </w:r>
            <w:r w:rsidRPr="00CC7909">
              <w:rPr>
                <w:i/>
                <w:iCs/>
              </w:rPr>
              <w:t>x</w:t>
            </w:r>
            <w:r w:rsidRPr="00CC7909">
              <w:t xml:space="preserve"> = (</w:t>
            </w:r>
            <w:r w:rsidRPr="00CC7909">
              <w:rPr>
                <w:i/>
                <w:iCs/>
              </w:rPr>
              <w:t>n</w:t>
            </w:r>
            <w:r w:rsidRPr="00CC7909">
              <w:t xml:space="preserve"> – 1)*</w:t>
            </w:r>
            <w:r w:rsidRPr="00CC7909">
              <w:rPr>
                <w:i/>
                <w:iCs/>
              </w:rPr>
              <w:t>w</w:t>
            </w:r>
            <w:r w:rsidRPr="00CC7909">
              <w:t xml:space="preserve">, where </w:t>
            </w:r>
            <w:r w:rsidRPr="00CC7909">
              <w:rPr>
                <w:i/>
                <w:iCs/>
              </w:rPr>
              <w:t>w</w:t>
            </w:r>
            <w:r w:rsidRPr="00CC7909">
              <w:t xml:space="preserve"> is the </w:t>
            </w:r>
            <w:r w:rsidRPr="00CC7909">
              <w:rPr>
                <w:i/>
                <w:iCs/>
              </w:rPr>
              <w:t>si-WindowLength</w:t>
            </w:r>
            <w:r w:rsidRPr="00CC7909">
              <w:t>;</w:t>
            </w:r>
          </w:p>
          <w:p w14:paraId="4938CB64" w14:textId="77777777" w:rsidR="008505BD" w:rsidRPr="00CC7909" w:rsidRDefault="008505BD" w:rsidP="00825154">
            <w:pPr>
              <w:pStyle w:val="B2"/>
            </w:pPr>
            <w:r w:rsidRPr="00CC7909">
              <w:t>2&gt;</w:t>
            </w:r>
            <w:r w:rsidRPr="00CC7909">
              <w:tab/>
              <w:t>the SI-window starts at the subframe #</w:t>
            </w:r>
            <w:r w:rsidRPr="00CC7909">
              <w:rPr>
                <w:i/>
                <w:iCs/>
              </w:rPr>
              <w:t>a</w:t>
            </w:r>
            <w:r w:rsidRPr="00CC7909">
              <w:t xml:space="preserve">, where </w:t>
            </w:r>
            <w:r w:rsidRPr="00CC7909">
              <w:rPr>
                <w:i/>
                <w:iCs/>
              </w:rPr>
              <w:t>a</w:t>
            </w:r>
            <w:r w:rsidRPr="00CC7909">
              <w:t xml:space="preserve"> = </w:t>
            </w:r>
            <w:r w:rsidRPr="00CC7909">
              <w:rPr>
                <w:i/>
                <w:iCs/>
              </w:rPr>
              <w:t>x</w:t>
            </w:r>
            <w:r w:rsidRPr="00CC7909">
              <w:t xml:space="preserve"> mod 10, in the radio frame for which SFN mod </w:t>
            </w:r>
            <w:r w:rsidRPr="00CC7909">
              <w:rPr>
                <w:i/>
              </w:rPr>
              <w:t>T</w:t>
            </w:r>
            <w:r w:rsidRPr="00CC7909">
              <w:t xml:space="preserve"> = FLOOR(</w:t>
            </w:r>
            <w:r w:rsidRPr="00CC7909">
              <w:rPr>
                <w:i/>
                <w:iCs/>
              </w:rPr>
              <w:t>x</w:t>
            </w:r>
            <w:r w:rsidRPr="00CC7909">
              <w:t xml:space="preserve">/10), where </w:t>
            </w:r>
            <w:r w:rsidRPr="00CC7909">
              <w:rPr>
                <w:i/>
              </w:rPr>
              <w:t>T</w:t>
            </w:r>
            <w:r w:rsidRPr="00CC7909">
              <w:t xml:space="preserve"> is the </w:t>
            </w:r>
            <w:r w:rsidRPr="00CC7909">
              <w:rPr>
                <w:i/>
                <w:iCs/>
              </w:rPr>
              <w:t>si-Periodicity</w:t>
            </w:r>
            <w:r w:rsidRPr="00CC7909">
              <w:t xml:space="preserve"> of the concerned SI message;</w:t>
            </w:r>
          </w:p>
          <w:p w14:paraId="22DFA428" w14:textId="77777777" w:rsidR="008505BD" w:rsidRPr="004C5810" w:rsidRDefault="008505BD" w:rsidP="00825154">
            <w:pPr>
              <w:pStyle w:val="NO"/>
              <w:rPr>
                <w:lang w:val="en-GB"/>
              </w:rPr>
            </w:pPr>
            <w:r w:rsidRPr="00CC7909">
              <w:rPr>
                <w:lang w:val="en-GB"/>
              </w:rPr>
              <w:t>NOTE:</w:t>
            </w:r>
            <w:r w:rsidRPr="00CC7909">
              <w:rPr>
                <w:lang w:val="en-GB"/>
              </w:rPr>
              <w:tab/>
              <w:t>E-UTRAN should configure an SI-window of 1 ms only if all SIs are scheduled before subframe #5 in radio frames for which SFN mod 2 = 0.</w:t>
            </w:r>
          </w:p>
        </w:tc>
      </w:tr>
    </w:tbl>
    <w:p w14:paraId="119924C5" w14:textId="77777777" w:rsidR="008505BD" w:rsidRDefault="008505BD" w:rsidP="008505BD">
      <w:pPr>
        <w:pStyle w:val="Proposal"/>
        <w:numPr>
          <w:ilvl w:val="0"/>
          <w:numId w:val="0"/>
        </w:numPr>
        <w:rPr>
          <w:b w:val="0"/>
        </w:rPr>
      </w:pPr>
    </w:p>
    <w:p w14:paraId="3B246612" w14:textId="77777777" w:rsidR="008505BD" w:rsidRDefault="008505BD" w:rsidP="008505BD">
      <w:pPr>
        <w:pStyle w:val="Proposal"/>
        <w:numPr>
          <w:ilvl w:val="0"/>
          <w:numId w:val="0"/>
        </w:numPr>
        <w:rPr>
          <w:b w:val="0"/>
        </w:rPr>
      </w:pPr>
      <w:r>
        <w:rPr>
          <w:b w:val="0"/>
        </w:rPr>
        <w:t>With SIB1 scheduled every 20 ms, and the remaining SIBs scheduled with periodicities of 80 ms and up, there will be many SI windows already scheduled. Given the restriction that only one SI message can be scheduled per SI window, the remaining resources for generic SIBs are quite limited. In one typical example, the SI window length is 10 ms (</w:t>
      </w:r>
      <w:r w:rsidRPr="00DA3315">
        <w:rPr>
          <w:b w:val="0"/>
          <w:i/>
        </w:rPr>
        <w:t>w</w:t>
      </w:r>
      <w:r>
        <w:rPr>
          <w:b w:val="0"/>
        </w:rPr>
        <w:t>), the first SI message (</w:t>
      </w:r>
      <w:r w:rsidRPr="00DA3315">
        <w:rPr>
          <w:b w:val="0"/>
          <w:i/>
        </w:rPr>
        <w:t>n=1</w:t>
      </w:r>
      <w:r>
        <w:rPr>
          <w:b w:val="0"/>
        </w:rPr>
        <w:t>) is sent every 80ms, and the second (</w:t>
      </w:r>
      <w:r w:rsidRPr="00DA3315">
        <w:rPr>
          <w:b w:val="0"/>
          <w:i/>
        </w:rPr>
        <w:t>n=</w:t>
      </w:r>
      <w:r>
        <w:rPr>
          <w:b w:val="0"/>
          <w:i/>
        </w:rPr>
        <w:t>2</w:t>
      </w:r>
      <w:r>
        <w:rPr>
          <w:b w:val="0"/>
        </w:rPr>
        <w:t xml:space="preserve">) every 160ms. </w:t>
      </w:r>
    </w:p>
    <w:p w14:paraId="7E6C8578" w14:textId="77777777" w:rsidR="008505BD" w:rsidRDefault="008505BD" w:rsidP="008505BD">
      <w:pPr>
        <w:pStyle w:val="Proposal"/>
        <w:numPr>
          <w:ilvl w:val="0"/>
          <w:numId w:val="22"/>
        </w:numPr>
        <w:rPr>
          <w:b w:val="0"/>
        </w:rPr>
      </w:pPr>
      <w:r>
        <w:rPr>
          <w:b w:val="0"/>
        </w:rPr>
        <w:t>The first SI window of the first SI message starts at subframe #a, where a=0 mod 10 = 0 in the radio frame for which SFN mod 8 = 0, i.e. the first SI message is broadcasted in SI windows of 10ms that starts at SFN = 0, 8, 16, …</w:t>
      </w:r>
    </w:p>
    <w:p w14:paraId="244950FE" w14:textId="77777777" w:rsidR="008505BD" w:rsidRDefault="008505BD" w:rsidP="008505BD">
      <w:pPr>
        <w:pStyle w:val="Proposal"/>
        <w:numPr>
          <w:ilvl w:val="0"/>
          <w:numId w:val="22"/>
        </w:numPr>
        <w:rPr>
          <w:b w:val="0"/>
        </w:rPr>
      </w:pPr>
      <w:r>
        <w:rPr>
          <w:b w:val="0"/>
        </w:rPr>
        <w:t xml:space="preserve">The first SI window of the second SI message starts at subframe #a, where a=10 mod 10=0 in the radio frame for which SFN mod 16 = 1, i.e. the second SI message is broadcasted in SI windows of 10 ms that starts at SFN 1, 17, 33, …  </w:t>
      </w:r>
    </w:p>
    <w:p w14:paraId="2BB4F89E" w14:textId="77777777" w:rsidR="008505BD" w:rsidRDefault="008505BD" w:rsidP="008505BD">
      <w:pPr>
        <w:pStyle w:val="Proposal"/>
        <w:numPr>
          <w:ilvl w:val="0"/>
          <w:numId w:val="0"/>
        </w:numPr>
        <w:rPr>
          <w:b w:val="0"/>
        </w:rPr>
      </w:pPr>
      <w:r>
        <w:rPr>
          <w:b w:val="0"/>
        </w:rPr>
        <w:t>For example, with a window length of 10ms, only an additional six SI messages can be scheduled since the first messages in the suite all align up in the same time, in contiguous SI windows.</w:t>
      </w:r>
    </w:p>
    <w:p w14:paraId="58B27ECB" w14:textId="3CCA65AE" w:rsidR="008505BD" w:rsidRDefault="008505BD" w:rsidP="008505BD">
      <w:pPr>
        <w:ind w:left="1701" w:hanging="1701"/>
        <w:rPr>
          <w:b/>
        </w:rPr>
      </w:pPr>
      <w:r w:rsidRPr="00103386">
        <w:rPr>
          <w:b/>
        </w:rPr>
        <w:t xml:space="preserve">Observation </w:t>
      </w:r>
      <w:r>
        <w:rPr>
          <w:b/>
        </w:rPr>
        <w:t>1</w:t>
      </w:r>
      <w:r w:rsidRPr="00103386">
        <w:rPr>
          <w:b/>
        </w:rPr>
        <w:tab/>
      </w:r>
      <w:r>
        <w:rPr>
          <w:b/>
        </w:rPr>
        <w:t>With typical legacy SI message configurations, simply concatenating the SI messages with generic SIBs to the legacy SI messages will be very limited in the number of SI messages with generic SIBs that can be accommodated.</w:t>
      </w:r>
    </w:p>
    <w:p w14:paraId="52B710D4" w14:textId="77777777" w:rsidR="008505BD" w:rsidRDefault="008505BD" w:rsidP="008505BD">
      <w:pPr>
        <w:pStyle w:val="Proposal"/>
        <w:numPr>
          <w:ilvl w:val="0"/>
          <w:numId w:val="0"/>
        </w:numPr>
        <w:rPr>
          <w:b w:val="0"/>
        </w:rPr>
      </w:pPr>
      <w:r>
        <w:rPr>
          <w:b w:val="0"/>
        </w:rPr>
        <w:t>In legacy SI messages, the CMAS system information may be segmented. Since only one SIB type per SI periodicity is supported, the acquisition time can be quite long in case of long periodicities and multiple segments. Generic SIBs can also be subject to segmentation, with several segments per assistance data element type, potentially inflicting a long acquisition time.</w:t>
      </w:r>
    </w:p>
    <w:p w14:paraId="540D821C" w14:textId="77777777" w:rsidR="008505BD" w:rsidRDefault="008505BD" w:rsidP="008505BD">
      <w:pPr>
        <w:pStyle w:val="Proposal"/>
        <w:numPr>
          <w:ilvl w:val="0"/>
          <w:numId w:val="0"/>
        </w:numPr>
        <w:rPr>
          <w:b w:val="0"/>
        </w:rPr>
      </w:pPr>
      <w:r>
        <w:rPr>
          <w:b w:val="0"/>
        </w:rPr>
        <w:t>Below, we discuss some means to ensure that it is possible to schedule enough SI messages with generic SIBs as well as avoiding long acquisition times.</w:t>
      </w:r>
    </w:p>
    <w:p w14:paraId="254557FF" w14:textId="77777777" w:rsidR="008505BD" w:rsidRDefault="008505BD" w:rsidP="008505BD">
      <w:pPr>
        <w:pStyle w:val="Heading2"/>
      </w:pPr>
      <w:r>
        <w:t>PS1 - Dedicated SI window length for generic SIB SI messages</w:t>
      </w:r>
    </w:p>
    <w:p w14:paraId="704D93B9" w14:textId="77777777" w:rsidR="008505BD" w:rsidRDefault="008505BD" w:rsidP="008505BD">
      <w:r>
        <w:t>By introducing a separate SI window length for the SI messages carrying generic SIBs, it is possible to configure this window short enough, without consideration of any legacy SIB impact. The SI window length can be set to a value as short as 1ms (also considering the limitation in RRC “</w:t>
      </w:r>
      <w:r w:rsidRPr="00FA6A7C">
        <w:rPr>
          <w:i/>
        </w:rPr>
        <w:t>E-UTRAN should configure an SI-window of 1 ms only if all SIs are scheduled before subframe #5 in radio frames for which SFN mod 2 = 0.</w:t>
      </w:r>
      <w:r>
        <w:t>”), which gives quite some SI message resources to select from for the SI messages containing positioning SIBs, as illustrated by Figure 2. The short SI window also has the advantage of shortening the acquisition time of multiple segments and also of all positioning SIBs that is of interest for the UE despite some intermediate positioning SIBs not interesting.</w:t>
      </w:r>
    </w:p>
    <w:p w14:paraId="6B2901FC" w14:textId="77777777" w:rsidR="008505BD" w:rsidRDefault="008505BD" w:rsidP="008505BD">
      <w:pPr>
        <w:keepNext/>
      </w:pPr>
      <w:r>
        <w:rPr>
          <w:noProof/>
        </w:rPr>
        <w:drawing>
          <wp:inline distT="0" distB="0" distL="0" distR="0" wp14:anchorId="5680BE7D" wp14:editId="2418A84A">
            <wp:extent cx="6105525" cy="1633665"/>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31832" cy="1640704"/>
                    </a:xfrm>
                    <a:prstGeom prst="rect">
                      <a:avLst/>
                    </a:prstGeom>
                    <a:noFill/>
                  </pic:spPr>
                </pic:pic>
              </a:graphicData>
            </a:graphic>
          </wp:inline>
        </w:drawing>
      </w:r>
    </w:p>
    <w:p w14:paraId="1F3E2266" w14:textId="77777777" w:rsidR="008505BD" w:rsidRDefault="008505BD" w:rsidP="008505BD">
      <w:pPr>
        <w:pStyle w:val="Caption"/>
        <w:jc w:val="both"/>
      </w:pPr>
      <w:r>
        <w:t xml:space="preserve">Figure </w:t>
      </w:r>
      <w:r>
        <w:fldChar w:fldCharType="begin"/>
      </w:r>
      <w:r>
        <w:instrText xml:space="preserve"> SEQ Figure \* ARABIC </w:instrText>
      </w:r>
      <w:r>
        <w:fldChar w:fldCharType="separate"/>
      </w:r>
      <w:r>
        <w:rPr>
          <w:noProof/>
        </w:rPr>
        <w:t>2</w:t>
      </w:r>
      <w:r>
        <w:fldChar w:fldCharType="end"/>
      </w:r>
      <w:r>
        <w:t>. Legacy and new SI messages with two different SI window lengths</w:t>
      </w:r>
    </w:p>
    <w:p w14:paraId="2DBA74A7" w14:textId="77777777" w:rsidR="008505BD" w:rsidRDefault="008505BD" w:rsidP="008505BD">
      <w:r>
        <w:t>The drawback is that the short SI window gives the scheduler very little freedom in scheduling the SI messages containing the generic SIBs, which potentially can have an impact on the cell capacity and the scheduler flexibility.</w:t>
      </w:r>
    </w:p>
    <w:p w14:paraId="6519FD16" w14:textId="78A722B5" w:rsidR="008505BD" w:rsidRPr="00103386" w:rsidRDefault="008505BD" w:rsidP="008505BD">
      <w:pPr>
        <w:ind w:left="1701" w:hanging="1701"/>
        <w:rPr>
          <w:b/>
        </w:rPr>
      </w:pPr>
      <w:r w:rsidRPr="00103386">
        <w:rPr>
          <w:b/>
        </w:rPr>
        <w:t xml:space="preserve">Observation </w:t>
      </w:r>
      <w:r>
        <w:rPr>
          <w:b/>
        </w:rPr>
        <w:t>2</w:t>
      </w:r>
      <w:r w:rsidRPr="00103386">
        <w:rPr>
          <w:b/>
        </w:rPr>
        <w:tab/>
      </w:r>
      <w:r>
        <w:rPr>
          <w:b/>
        </w:rPr>
        <w:t>The PS1 feature with a dedicated SI window length for generic SIB SI messages is capable of increasing the capacity of the SI messages, but the expense of scheduler flexibility.</w:t>
      </w:r>
    </w:p>
    <w:p w14:paraId="310F2DB4" w14:textId="77777777" w:rsidR="008505BD" w:rsidRDefault="008505BD" w:rsidP="008505BD">
      <w:pPr>
        <w:pStyle w:val="Heading2"/>
      </w:pPr>
      <w:r>
        <w:t>PS2 – A separate starting position from the legacy SI messages</w:t>
      </w:r>
    </w:p>
    <w:p w14:paraId="2E591DC5" w14:textId="77777777" w:rsidR="008505BD" w:rsidRDefault="008505BD" w:rsidP="008505BD">
      <w:r>
        <w:t>One main limitation comes from the fact that the starting position of the SI messages is the same for all periodicities. It has the advantage enabling the UE to retrieve much of the system information in a short period of time in some time windows, but is also cause an unnecessary limitation.</w:t>
      </w:r>
    </w:p>
    <w:p w14:paraId="2BD7DE11" w14:textId="77777777" w:rsidR="008505BD" w:rsidRDefault="008505BD" w:rsidP="008505BD">
      <w:r>
        <w:t xml:space="preserve">An alternative is to shift the starting position of the SI messages of generic SIBs by an offset of the shortest SI periodicity 80 ms. </w:t>
      </w:r>
    </w:p>
    <w:tbl>
      <w:tblPr>
        <w:tblStyle w:val="TableGrid"/>
        <w:tblW w:w="0" w:type="auto"/>
        <w:tblLook w:val="04A0" w:firstRow="1" w:lastRow="0" w:firstColumn="1" w:lastColumn="0" w:noHBand="0" w:noVBand="1"/>
      </w:tblPr>
      <w:tblGrid>
        <w:gridCol w:w="9629"/>
      </w:tblGrid>
      <w:tr w:rsidR="008505BD" w14:paraId="78EB1E8C" w14:textId="77777777" w:rsidTr="00825154">
        <w:tc>
          <w:tcPr>
            <w:tcW w:w="9629" w:type="dxa"/>
          </w:tcPr>
          <w:p w14:paraId="136F014E" w14:textId="77777777" w:rsidR="008505BD" w:rsidRPr="00CC7909" w:rsidRDefault="008505BD" w:rsidP="00825154">
            <w:pPr>
              <w:pStyle w:val="B1"/>
              <w:jc w:val="both"/>
            </w:pPr>
            <w:r w:rsidRPr="00CC7909">
              <w:t>1&gt;</w:t>
            </w:r>
            <w:r w:rsidRPr="00CC7909">
              <w:tab/>
              <w:t xml:space="preserve">determine the start of the SI-window for the concerned SI message </w:t>
            </w:r>
            <w:r>
              <w:t xml:space="preserve">for </w:t>
            </w:r>
            <w:r>
              <w:rPr>
                <w:highlight w:val="yellow"/>
              </w:rPr>
              <w:t>generic</w:t>
            </w:r>
            <w:r w:rsidRPr="00E746DD">
              <w:rPr>
                <w:highlight w:val="yellow"/>
              </w:rPr>
              <w:t xml:space="preserve"> SIBs</w:t>
            </w:r>
            <w:r>
              <w:t xml:space="preserve"> </w:t>
            </w:r>
            <w:r w:rsidRPr="00CC7909">
              <w:t>as follows:</w:t>
            </w:r>
          </w:p>
          <w:p w14:paraId="2491B99F" w14:textId="77777777" w:rsidR="008505BD" w:rsidRPr="00CC7909" w:rsidRDefault="008505BD" w:rsidP="00825154">
            <w:pPr>
              <w:pStyle w:val="B2"/>
              <w:jc w:val="both"/>
            </w:pPr>
            <w:r w:rsidRPr="00CC7909">
              <w:t>2&gt;</w:t>
            </w:r>
            <w:r w:rsidRPr="00CC7909">
              <w:tab/>
              <w:t xml:space="preserve">for </w:t>
            </w:r>
            <w:r>
              <w:t>legacy</w:t>
            </w:r>
            <w:r w:rsidRPr="00CC7909">
              <w:t xml:space="preserve"> SI message</w:t>
            </w:r>
            <w:r>
              <w:t>s</w:t>
            </w:r>
            <w:r w:rsidRPr="00CC7909">
              <w:t xml:space="preserve">, determine the number </w:t>
            </w:r>
            <w:r w:rsidRPr="00E746DD">
              <w:rPr>
                <w:i/>
              </w:rPr>
              <w:t>m</w:t>
            </w:r>
            <w:r w:rsidRPr="00CC7909">
              <w:t xml:space="preserve"> which corresponds to the </w:t>
            </w:r>
            <w:r>
              <w:t xml:space="preserve">number of SI messages configured by </w:t>
            </w:r>
            <w:r w:rsidRPr="00CC7909">
              <w:rPr>
                <w:i/>
                <w:iCs/>
              </w:rPr>
              <w:t>schedulingInfoList</w:t>
            </w:r>
            <w:r w:rsidRPr="00CC7909">
              <w:t xml:space="preserve"> in </w:t>
            </w:r>
            <w:r w:rsidRPr="00CC7909">
              <w:rPr>
                <w:i/>
                <w:iCs/>
              </w:rPr>
              <w:t>SystemInformationBlockType1</w:t>
            </w:r>
            <w:r w:rsidRPr="00CC7909">
              <w:t>;</w:t>
            </w:r>
            <w:r>
              <w:t xml:space="preserve"> that are associated to the shortest SI periodicity 8 radio frames (80 ms).</w:t>
            </w:r>
          </w:p>
          <w:p w14:paraId="058AC9A7" w14:textId="77777777" w:rsidR="008505BD" w:rsidRPr="00CC7909" w:rsidRDefault="008505BD" w:rsidP="00825154">
            <w:pPr>
              <w:pStyle w:val="B2"/>
              <w:jc w:val="both"/>
            </w:pPr>
            <w:r w:rsidRPr="00CC7909">
              <w:t>2&gt;</w:t>
            </w:r>
            <w:r w:rsidRPr="00CC7909">
              <w:tab/>
              <w:t xml:space="preserve">for the concerned SI message, determine the number </w:t>
            </w:r>
            <w:r w:rsidRPr="00CC7909">
              <w:rPr>
                <w:i/>
                <w:iCs/>
              </w:rPr>
              <w:t>n</w:t>
            </w:r>
            <w:r w:rsidRPr="00CC7909">
              <w:t xml:space="preserve"> which corresponds to the order of entry in the list of SI messages </w:t>
            </w:r>
            <w:r w:rsidRPr="00E746DD">
              <w:rPr>
                <w:highlight w:val="yellow"/>
              </w:rPr>
              <w:t xml:space="preserve">for </w:t>
            </w:r>
            <w:r>
              <w:rPr>
                <w:highlight w:val="yellow"/>
              </w:rPr>
              <w:t>generic</w:t>
            </w:r>
            <w:r w:rsidRPr="00E746DD">
              <w:rPr>
                <w:highlight w:val="yellow"/>
              </w:rPr>
              <w:t xml:space="preserve"> SIBs</w:t>
            </w:r>
            <w:r>
              <w:t xml:space="preserve"> </w:t>
            </w:r>
            <w:r w:rsidRPr="00CC7909">
              <w:t xml:space="preserve">configured by </w:t>
            </w:r>
            <w:r>
              <w:rPr>
                <w:i/>
                <w:highlight w:val="yellow"/>
              </w:rPr>
              <w:t>gen</w:t>
            </w:r>
            <w:r w:rsidRPr="00E746DD">
              <w:rPr>
                <w:i/>
                <w:highlight w:val="yellow"/>
              </w:rPr>
              <w:t>S</w:t>
            </w:r>
            <w:r w:rsidRPr="00E746DD">
              <w:rPr>
                <w:i/>
                <w:iCs/>
                <w:highlight w:val="yellow"/>
              </w:rPr>
              <w:t>chedulingInfoList</w:t>
            </w:r>
            <w:r w:rsidRPr="00CC7909">
              <w:t xml:space="preserve"> in </w:t>
            </w:r>
            <w:r w:rsidRPr="00CC7909">
              <w:rPr>
                <w:i/>
                <w:iCs/>
              </w:rPr>
              <w:t>SystemInformationBlockType1</w:t>
            </w:r>
            <w:r w:rsidRPr="00CC7909">
              <w:t>;</w:t>
            </w:r>
          </w:p>
          <w:p w14:paraId="3866CAAF" w14:textId="77777777" w:rsidR="008505BD" w:rsidRPr="00CC7909" w:rsidRDefault="008505BD" w:rsidP="00825154">
            <w:pPr>
              <w:pStyle w:val="B2"/>
              <w:jc w:val="both"/>
            </w:pPr>
            <w:r w:rsidRPr="00CC7909">
              <w:t>2&gt;</w:t>
            </w:r>
            <w:r w:rsidRPr="00CC7909">
              <w:tab/>
            </w:r>
            <w:r w:rsidRPr="003440D4">
              <w:rPr>
                <w:highlight w:val="yellow"/>
              </w:rPr>
              <w:t xml:space="preserve">determine the integer value </w:t>
            </w:r>
            <w:r w:rsidRPr="003440D4">
              <w:rPr>
                <w:i/>
                <w:iCs/>
                <w:highlight w:val="yellow"/>
              </w:rPr>
              <w:t>x</w:t>
            </w:r>
            <w:r w:rsidRPr="003440D4">
              <w:rPr>
                <w:highlight w:val="yellow"/>
              </w:rPr>
              <w:t xml:space="preserve"> = </w:t>
            </w:r>
            <w:r w:rsidRPr="003440D4">
              <w:rPr>
                <w:i/>
                <w:highlight w:val="yellow"/>
              </w:rPr>
              <w:t>m</w:t>
            </w:r>
            <w:r w:rsidRPr="003440D4">
              <w:rPr>
                <w:highlight w:val="yellow"/>
              </w:rPr>
              <w:t>*</w:t>
            </w:r>
            <w:r w:rsidRPr="003440D4">
              <w:rPr>
                <w:i/>
                <w:iCs/>
                <w:highlight w:val="yellow"/>
              </w:rPr>
              <w:t xml:space="preserve">wm + </w:t>
            </w:r>
            <w:r w:rsidRPr="003440D4">
              <w:rPr>
                <w:highlight w:val="yellow"/>
              </w:rPr>
              <w:t>(</w:t>
            </w:r>
            <w:r w:rsidRPr="003440D4">
              <w:rPr>
                <w:i/>
                <w:highlight w:val="yellow"/>
              </w:rPr>
              <w:t>n</w:t>
            </w:r>
            <w:r w:rsidRPr="003440D4">
              <w:rPr>
                <w:highlight w:val="yellow"/>
              </w:rPr>
              <w:t xml:space="preserve"> – 1)*</w:t>
            </w:r>
            <w:r w:rsidRPr="003440D4">
              <w:rPr>
                <w:i/>
                <w:iCs/>
                <w:highlight w:val="yellow"/>
              </w:rPr>
              <w:t>wn</w:t>
            </w:r>
            <w:r w:rsidRPr="003440D4">
              <w:rPr>
                <w:highlight w:val="yellow"/>
              </w:rPr>
              <w:t xml:space="preserve">, where </w:t>
            </w:r>
            <w:r w:rsidRPr="003440D4">
              <w:rPr>
                <w:i/>
                <w:iCs/>
                <w:highlight w:val="yellow"/>
              </w:rPr>
              <w:t>wm</w:t>
            </w:r>
            <w:r w:rsidRPr="003440D4">
              <w:rPr>
                <w:highlight w:val="yellow"/>
              </w:rPr>
              <w:t xml:space="preserve"> is the </w:t>
            </w:r>
            <w:r w:rsidRPr="003440D4">
              <w:rPr>
                <w:i/>
                <w:iCs/>
                <w:highlight w:val="yellow"/>
              </w:rPr>
              <w:t>si-WindowLength</w:t>
            </w:r>
            <w:r w:rsidRPr="003440D4">
              <w:rPr>
                <w:iCs/>
                <w:highlight w:val="yellow"/>
              </w:rPr>
              <w:t xml:space="preserve"> and </w:t>
            </w:r>
            <w:r w:rsidRPr="003440D4">
              <w:rPr>
                <w:i/>
                <w:iCs/>
                <w:highlight w:val="yellow"/>
              </w:rPr>
              <w:t>wn</w:t>
            </w:r>
            <w:r w:rsidRPr="003440D4">
              <w:rPr>
                <w:iCs/>
                <w:highlight w:val="yellow"/>
              </w:rPr>
              <w:t xml:space="preserve"> is the </w:t>
            </w:r>
            <w:r w:rsidRPr="003440D4">
              <w:rPr>
                <w:i/>
                <w:iCs/>
                <w:highlight w:val="yellow"/>
              </w:rPr>
              <w:t>si-</w:t>
            </w:r>
            <w:r>
              <w:rPr>
                <w:i/>
                <w:iCs/>
                <w:highlight w:val="yellow"/>
              </w:rPr>
              <w:t>gen</w:t>
            </w:r>
            <w:r w:rsidRPr="003440D4">
              <w:rPr>
                <w:i/>
                <w:iCs/>
                <w:highlight w:val="yellow"/>
              </w:rPr>
              <w:t>WindowLength</w:t>
            </w:r>
            <w:r w:rsidRPr="003440D4">
              <w:rPr>
                <w:highlight w:val="yellow"/>
              </w:rPr>
              <w:t>;</w:t>
            </w:r>
          </w:p>
          <w:p w14:paraId="5A7A6C32" w14:textId="77777777" w:rsidR="008505BD" w:rsidRPr="00CC7909" w:rsidRDefault="008505BD" w:rsidP="00825154">
            <w:pPr>
              <w:pStyle w:val="B2"/>
              <w:jc w:val="both"/>
            </w:pPr>
            <w:r w:rsidRPr="00CC7909">
              <w:t>2&gt;</w:t>
            </w:r>
            <w:r w:rsidRPr="00CC7909">
              <w:tab/>
              <w:t xml:space="preserve">the SI-window </w:t>
            </w:r>
            <w:r>
              <w:t xml:space="preserve">with the concerned </w:t>
            </w:r>
            <w:r w:rsidRPr="003440D4">
              <w:rPr>
                <w:highlight w:val="yellow"/>
              </w:rPr>
              <w:t xml:space="preserve">SI message of </w:t>
            </w:r>
            <w:r>
              <w:rPr>
                <w:highlight w:val="yellow"/>
              </w:rPr>
              <w:t>generic</w:t>
            </w:r>
            <w:r w:rsidRPr="003440D4">
              <w:rPr>
                <w:highlight w:val="yellow"/>
              </w:rPr>
              <w:t xml:space="preserve"> SIBs</w:t>
            </w:r>
            <w:r>
              <w:t xml:space="preserve"> </w:t>
            </w:r>
            <w:r w:rsidRPr="00CC7909">
              <w:t>starts at the subframe #</w:t>
            </w:r>
            <w:r w:rsidRPr="00CC7909">
              <w:rPr>
                <w:i/>
                <w:iCs/>
              </w:rPr>
              <w:t>a</w:t>
            </w:r>
            <w:r w:rsidRPr="00CC7909">
              <w:t xml:space="preserve">, where </w:t>
            </w:r>
            <w:r w:rsidRPr="00CC7909">
              <w:rPr>
                <w:i/>
                <w:iCs/>
              </w:rPr>
              <w:t>a</w:t>
            </w:r>
            <w:r w:rsidRPr="00CC7909">
              <w:t xml:space="preserve"> = </w:t>
            </w:r>
            <w:r w:rsidRPr="00CC7909">
              <w:rPr>
                <w:i/>
                <w:iCs/>
              </w:rPr>
              <w:t>x</w:t>
            </w:r>
            <w:r w:rsidRPr="00CC7909">
              <w:t xml:space="preserve"> mod 10, in the radio frame for which SFN mod </w:t>
            </w:r>
            <w:r w:rsidRPr="00CC7909">
              <w:rPr>
                <w:i/>
              </w:rPr>
              <w:t>T</w:t>
            </w:r>
            <w:r w:rsidRPr="00CC7909">
              <w:t xml:space="preserve"> = FLOOR(</w:t>
            </w:r>
            <w:r w:rsidRPr="00CC7909">
              <w:rPr>
                <w:i/>
                <w:iCs/>
              </w:rPr>
              <w:t>x</w:t>
            </w:r>
            <w:r w:rsidRPr="00CC7909">
              <w:t>/10)</w:t>
            </w:r>
            <w:r>
              <w:t xml:space="preserve"> + 8</w:t>
            </w:r>
            <w:r w:rsidRPr="00CC7909">
              <w:t xml:space="preserve">, where </w:t>
            </w:r>
            <w:r w:rsidRPr="00CC7909">
              <w:rPr>
                <w:i/>
              </w:rPr>
              <w:t>T</w:t>
            </w:r>
            <w:r w:rsidRPr="00CC7909">
              <w:t xml:space="preserve"> is the </w:t>
            </w:r>
            <w:r w:rsidRPr="003440D4">
              <w:rPr>
                <w:i/>
                <w:iCs/>
                <w:highlight w:val="yellow"/>
              </w:rPr>
              <w:t>si-</w:t>
            </w:r>
            <w:r>
              <w:rPr>
                <w:i/>
                <w:iCs/>
                <w:highlight w:val="yellow"/>
              </w:rPr>
              <w:t>Gen</w:t>
            </w:r>
            <w:r w:rsidRPr="003440D4">
              <w:rPr>
                <w:i/>
                <w:iCs/>
                <w:highlight w:val="yellow"/>
              </w:rPr>
              <w:t>Periodicity</w:t>
            </w:r>
            <w:r w:rsidRPr="00CC7909">
              <w:t xml:space="preserve"> of the concerned SI message;</w:t>
            </w:r>
          </w:p>
          <w:p w14:paraId="2595A517" w14:textId="77777777" w:rsidR="008505BD" w:rsidRDefault="008505BD" w:rsidP="00825154">
            <w:r w:rsidRPr="00CC7909">
              <w:t>NOTE:</w:t>
            </w:r>
            <w:r w:rsidRPr="00CC7909">
              <w:tab/>
              <w:t>E-UTRAN should configure an SI-window of 1 ms only if all SIs are scheduled before subframe #5 in radio frames for which SFN mod 2 = 0.</w:t>
            </w:r>
          </w:p>
        </w:tc>
      </w:tr>
    </w:tbl>
    <w:p w14:paraId="6EFFCDBA" w14:textId="77777777" w:rsidR="008505BD" w:rsidRDefault="008505BD" w:rsidP="008505BD"/>
    <w:p w14:paraId="668455EC" w14:textId="77777777" w:rsidR="008505BD" w:rsidRDefault="008505BD" w:rsidP="008505BD">
      <w:r>
        <w:t xml:space="preserve">In the example, we add two SI messages of generic SIBs SIz1 and SIz2 with </w:t>
      </w:r>
      <w:r w:rsidRPr="003440D4">
        <w:rPr>
          <w:i/>
        </w:rPr>
        <w:t>si-</w:t>
      </w:r>
      <w:r>
        <w:rPr>
          <w:i/>
        </w:rPr>
        <w:t>Gen</w:t>
      </w:r>
      <w:r w:rsidRPr="003440D4">
        <w:rPr>
          <w:i/>
        </w:rPr>
        <w:t>WindowLength</w:t>
      </w:r>
      <w:r>
        <w:t xml:space="preserve"> 10 ms (can be the same as legacy, or as in PS1 separate from legacy) and with periodicity 1280 ms.</w:t>
      </w:r>
    </w:p>
    <w:p w14:paraId="7DE13A96" w14:textId="77777777" w:rsidR="008505BD" w:rsidRDefault="008505BD" w:rsidP="008505BD">
      <w:pPr>
        <w:pStyle w:val="Proposal"/>
        <w:numPr>
          <w:ilvl w:val="0"/>
          <w:numId w:val="22"/>
        </w:numPr>
        <w:rPr>
          <w:b w:val="0"/>
        </w:rPr>
      </w:pPr>
      <w:r>
        <w:rPr>
          <w:b w:val="0"/>
        </w:rPr>
        <w:t>The first SI window of the first SI message starts at subframe #a, where x=0 and  a=x mod 10 = 0 in the radio frame for which SFN mod 8 = FLOOR(x/10)=0, i.e. the first SI message is broadcasted in SI windows of 10ms that starts at SFN = 0, 8, 16, …</w:t>
      </w:r>
    </w:p>
    <w:p w14:paraId="4491965C" w14:textId="77777777" w:rsidR="008505BD" w:rsidRDefault="008505BD" w:rsidP="008505BD">
      <w:pPr>
        <w:pStyle w:val="Proposal"/>
        <w:numPr>
          <w:ilvl w:val="0"/>
          <w:numId w:val="22"/>
        </w:numPr>
        <w:rPr>
          <w:b w:val="0"/>
        </w:rPr>
      </w:pPr>
      <w:r>
        <w:rPr>
          <w:b w:val="0"/>
        </w:rPr>
        <w:t xml:space="preserve">The first SI window of the second SI message starts at subframe #a, where x=10 and a=x mod 10=0 in the radio frame for which SFN mod 16 = FLOOR(x/10) = 1, i.e. the second SI message is broadcasted in SI windows of 10 ms that starts at SFN 1, 17, 33, …  </w:t>
      </w:r>
    </w:p>
    <w:p w14:paraId="204229A8" w14:textId="77777777" w:rsidR="008505BD" w:rsidRDefault="008505BD" w:rsidP="008505BD">
      <w:pPr>
        <w:pStyle w:val="Proposal"/>
        <w:numPr>
          <w:ilvl w:val="0"/>
          <w:numId w:val="22"/>
        </w:numPr>
        <w:rPr>
          <w:b w:val="0"/>
        </w:rPr>
      </w:pPr>
      <w:r>
        <w:rPr>
          <w:b w:val="0"/>
        </w:rPr>
        <w:t xml:space="preserve">The first SI window of the first SI message with generic SIBs starts at subframe #a, where x=10*1 +0*10=10 and a=x mod 10=0 in the radio frame for which SFN mod 128 = FLOOR(x/10) + 8 = 9, i.e. the second SI message is broadcasted in SI windows of 10 ms that starts at SFN 9, 137, 265, …  </w:t>
      </w:r>
    </w:p>
    <w:p w14:paraId="2544CA87" w14:textId="77777777" w:rsidR="008505BD" w:rsidRDefault="008505BD" w:rsidP="008505BD">
      <w:pPr>
        <w:pStyle w:val="Proposal"/>
        <w:numPr>
          <w:ilvl w:val="0"/>
          <w:numId w:val="22"/>
        </w:numPr>
        <w:rPr>
          <w:b w:val="0"/>
        </w:rPr>
      </w:pPr>
      <w:r>
        <w:rPr>
          <w:b w:val="0"/>
        </w:rPr>
        <w:t>The first SI window of the second SI message with generic SIBs starts at subframe #a, where x=10*1 +1*10=20 and a=x mod 10=0 in the radio frame for which SFN mod 128 = FLOOR(x/10) + 8 = 10, i.e. the second SI message is broadcasted in SI windows of 10 ms that starts at SFN 10, 138, 266, …</w:t>
      </w:r>
    </w:p>
    <w:p w14:paraId="5B1A753B" w14:textId="77777777" w:rsidR="008505BD" w:rsidRDefault="008505BD" w:rsidP="008505BD">
      <w:r>
        <w:t>With this structure, only the legacy SI messages with the shortest periodicity occupy resources, and typically, these are only one or even not even one. Thereby, there are more resources available for SI messages with generic SIBs</w:t>
      </w:r>
    </w:p>
    <w:p w14:paraId="2110509F" w14:textId="77777777" w:rsidR="008505BD" w:rsidRDefault="008505BD" w:rsidP="008505BD">
      <w:pPr>
        <w:keepNext/>
      </w:pPr>
      <w:r>
        <w:rPr>
          <w:noProof/>
        </w:rPr>
        <w:drawing>
          <wp:inline distT="0" distB="0" distL="0" distR="0" wp14:anchorId="60FCE16B" wp14:editId="6060AB19">
            <wp:extent cx="6162675" cy="1645594"/>
            <wp:effectExtent l="0" t="0" r="0" b="0"/>
            <wp:docPr id="134"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79489" cy="1650084"/>
                    </a:xfrm>
                    <a:prstGeom prst="rect">
                      <a:avLst/>
                    </a:prstGeom>
                    <a:noFill/>
                  </pic:spPr>
                </pic:pic>
              </a:graphicData>
            </a:graphic>
          </wp:inline>
        </w:drawing>
      </w:r>
    </w:p>
    <w:p w14:paraId="09F1A4BA" w14:textId="77777777" w:rsidR="008505BD" w:rsidRDefault="008505BD" w:rsidP="008505BD">
      <w:pPr>
        <w:pStyle w:val="Caption"/>
        <w:jc w:val="both"/>
      </w:pPr>
      <w:r>
        <w:t xml:space="preserve">Figure </w:t>
      </w:r>
      <w:r>
        <w:fldChar w:fldCharType="begin"/>
      </w:r>
      <w:r>
        <w:instrText xml:space="preserve"> SEQ Figure \* ARABIC </w:instrText>
      </w:r>
      <w:r>
        <w:fldChar w:fldCharType="separate"/>
      </w:r>
      <w:r>
        <w:rPr>
          <w:noProof/>
        </w:rPr>
        <w:t>3</w:t>
      </w:r>
      <w:r>
        <w:fldChar w:fldCharType="end"/>
      </w:r>
      <w:r>
        <w:t>. Legacy SI messages and generic SIBs contained in SI messages with a time offset</w:t>
      </w:r>
    </w:p>
    <w:p w14:paraId="1649398E" w14:textId="592D14F5" w:rsidR="008505BD" w:rsidRPr="00103386" w:rsidRDefault="008505BD" w:rsidP="008505BD">
      <w:pPr>
        <w:ind w:left="1701" w:hanging="1701"/>
        <w:rPr>
          <w:b/>
        </w:rPr>
      </w:pPr>
      <w:r w:rsidRPr="00103386">
        <w:rPr>
          <w:b/>
        </w:rPr>
        <w:t xml:space="preserve">Observation </w:t>
      </w:r>
      <w:r>
        <w:rPr>
          <w:b/>
        </w:rPr>
        <w:t>3</w:t>
      </w:r>
      <w:r w:rsidRPr="00103386">
        <w:rPr>
          <w:b/>
        </w:rPr>
        <w:tab/>
      </w:r>
      <w:r>
        <w:rPr>
          <w:b/>
        </w:rPr>
        <w:t>The PS2 feature with an SFN offset for generic SIB SI messages is capable of increasing the capacity of the SI messages, without affecting the scheduler flexibility</w:t>
      </w:r>
    </w:p>
    <w:p w14:paraId="1231C917" w14:textId="77777777" w:rsidR="008505BD" w:rsidRDefault="008505BD" w:rsidP="008505BD"/>
    <w:p w14:paraId="1AFC3C4B" w14:textId="77777777" w:rsidR="008505BD" w:rsidRDefault="008505BD" w:rsidP="008505BD">
      <w:pPr>
        <w:pStyle w:val="Heading2"/>
      </w:pPr>
      <w:r>
        <w:t xml:space="preserve">PS3 – Allow additional SI messages in SI windows </w:t>
      </w:r>
    </w:p>
    <w:p w14:paraId="59A1C0EB" w14:textId="77777777" w:rsidR="008505BD" w:rsidRDefault="008505BD" w:rsidP="008505BD">
      <w:r>
        <w:t>The main challenge with considering additional SI messages in the SI window is to avoid impact on legacy. However, 36.331 stipulates:</w:t>
      </w:r>
    </w:p>
    <w:tbl>
      <w:tblPr>
        <w:tblStyle w:val="TableGrid"/>
        <w:tblW w:w="0" w:type="auto"/>
        <w:tblLook w:val="04A0" w:firstRow="1" w:lastRow="0" w:firstColumn="1" w:lastColumn="0" w:noHBand="0" w:noVBand="1"/>
      </w:tblPr>
      <w:tblGrid>
        <w:gridCol w:w="9629"/>
      </w:tblGrid>
      <w:tr w:rsidR="008505BD" w14:paraId="28947902" w14:textId="77777777" w:rsidTr="00825154">
        <w:tc>
          <w:tcPr>
            <w:tcW w:w="9629" w:type="dxa"/>
          </w:tcPr>
          <w:p w14:paraId="2D72CFA3" w14:textId="77777777" w:rsidR="008505BD" w:rsidRDefault="008505BD" w:rsidP="00825154">
            <w:pPr>
              <w:pStyle w:val="B1"/>
            </w:pPr>
            <w:r w:rsidRPr="00CC7909">
              <w:t>1&gt;</w:t>
            </w:r>
            <w:r w:rsidRPr="00CC7909">
              <w:tab/>
              <w:t xml:space="preserve">receive DL-SCH using the SI-RNTI from the start of the SI-window and continue until the end of the SI-window whose absolute length in time is given by </w:t>
            </w:r>
            <w:r w:rsidRPr="00CC7909">
              <w:rPr>
                <w:i/>
                <w:iCs/>
              </w:rPr>
              <w:t>si-WindowLength</w:t>
            </w:r>
            <w:r w:rsidRPr="00CC7909">
              <w:t>, or until the SI message was received, excluding the following subframes:</w:t>
            </w:r>
          </w:p>
        </w:tc>
      </w:tr>
    </w:tbl>
    <w:p w14:paraId="62F2FE91" w14:textId="77777777" w:rsidR="008505BD" w:rsidRDefault="008505BD" w:rsidP="008505BD"/>
    <w:p w14:paraId="1F1CED66" w14:textId="77777777" w:rsidR="008505BD" w:rsidRDefault="008505BD" w:rsidP="008505BD">
      <w:r>
        <w:t xml:space="preserve">This means that as long as any additional SI messages in an SI window containing a legacy SI message is scheduled after the legacy SI message, there will be no impact on the legacy behaviour. Hence it is possible to schedule additional SI messages with generic SIBs in an SI window containing a legacy SI message, and also to schedule multiple SI messages with generic SIBs in the same SI window. There is a need to also signal, in the scheduling information, the number of SI messages scheduled in each SI window. In this case, it would be relevant to use the same </w:t>
      </w:r>
      <w:r w:rsidRPr="00743477">
        <w:rPr>
          <w:i/>
        </w:rPr>
        <w:t>si-GenWindowLength</w:t>
      </w:r>
      <w:r>
        <w:t xml:space="preserve"> as legacy so that the windows are aligned, even though it would be possible to allow separate configurations as long as the rule to always schedule the legacy SI message ahead of any other SI messages in the legacy SI window.</w:t>
      </w:r>
    </w:p>
    <w:p w14:paraId="33CC2B09" w14:textId="77777777" w:rsidR="008505BD" w:rsidRDefault="008505BD" w:rsidP="008505BD">
      <w:r>
        <w:t>Figure 4 illustrates an example with a legacy SI message SIx and a new SI message with generic SIBs SIz1. Note that SIz1 is scheduled after Six in the SI windows where they coincide.</w:t>
      </w:r>
    </w:p>
    <w:p w14:paraId="3A9BCEF6" w14:textId="77777777" w:rsidR="008505BD" w:rsidRDefault="008505BD" w:rsidP="008505BD"/>
    <w:p w14:paraId="065F9347" w14:textId="77777777" w:rsidR="008505BD" w:rsidRDefault="008505BD" w:rsidP="008505BD">
      <w:pPr>
        <w:keepNext/>
      </w:pPr>
      <w:r>
        <w:rPr>
          <w:noProof/>
        </w:rPr>
        <w:drawing>
          <wp:inline distT="0" distB="0" distL="0" distR="0" wp14:anchorId="7790C721" wp14:editId="08343028">
            <wp:extent cx="6126125" cy="1418219"/>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78328" cy="1430304"/>
                    </a:xfrm>
                    <a:prstGeom prst="rect">
                      <a:avLst/>
                    </a:prstGeom>
                    <a:noFill/>
                  </pic:spPr>
                </pic:pic>
              </a:graphicData>
            </a:graphic>
          </wp:inline>
        </w:drawing>
      </w:r>
    </w:p>
    <w:p w14:paraId="1BA1D174" w14:textId="77777777" w:rsidR="008505BD" w:rsidRDefault="008505BD" w:rsidP="008505BD">
      <w:pPr>
        <w:pStyle w:val="Caption"/>
        <w:jc w:val="both"/>
      </w:pPr>
      <w:r>
        <w:t xml:space="preserve">Figure </w:t>
      </w:r>
      <w:r>
        <w:fldChar w:fldCharType="begin"/>
      </w:r>
      <w:r>
        <w:instrText xml:space="preserve"> SEQ Figure \* ARABIC </w:instrText>
      </w:r>
      <w:r>
        <w:fldChar w:fldCharType="separate"/>
      </w:r>
      <w:r>
        <w:rPr>
          <w:noProof/>
        </w:rPr>
        <w:t>4</w:t>
      </w:r>
      <w:r>
        <w:fldChar w:fldCharType="end"/>
      </w:r>
      <w:r>
        <w:t>. Additional SI messages with generic SIBs in an SI window</w:t>
      </w:r>
    </w:p>
    <w:p w14:paraId="29ED0DA2" w14:textId="77777777" w:rsidR="008505BD" w:rsidRDefault="008505BD" w:rsidP="008505BD">
      <w:pPr>
        <w:pStyle w:val="BodyText"/>
      </w:pPr>
      <w:r>
        <w:t>Proposed updated 36.331 text</w:t>
      </w:r>
    </w:p>
    <w:tbl>
      <w:tblPr>
        <w:tblStyle w:val="TableGrid"/>
        <w:tblW w:w="0" w:type="auto"/>
        <w:tblLook w:val="04A0" w:firstRow="1" w:lastRow="0" w:firstColumn="1" w:lastColumn="0" w:noHBand="0" w:noVBand="1"/>
      </w:tblPr>
      <w:tblGrid>
        <w:gridCol w:w="9062"/>
      </w:tblGrid>
      <w:tr w:rsidR="008505BD" w14:paraId="47190075" w14:textId="77777777" w:rsidTr="00825154">
        <w:tc>
          <w:tcPr>
            <w:tcW w:w="9062" w:type="dxa"/>
          </w:tcPr>
          <w:p w14:paraId="0630C610" w14:textId="77777777" w:rsidR="008505BD" w:rsidRPr="00CC7909" w:rsidRDefault="008505BD" w:rsidP="00825154">
            <w:pPr>
              <w:pStyle w:val="B1"/>
              <w:jc w:val="both"/>
            </w:pPr>
            <w:r w:rsidRPr="00CC7909">
              <w:t>1&gt;</w:t>
            </w:r>
            <w:r w:rsidRPr="00CC7909">
              <w:tab/>
              <w:t xml:space="preserve">determine the start of the SI-window for the concerned SI message </w:t>
            </w:r>
            <w:r>
              <w:t xml:space="preserve">for </w:t>
            </w:r>
            <w:r>
              <w:rPr>
                <w:highlight w:val="yellow"/>
              </w:rPr>
              <w:t>generic</w:t>
            </w:r>
            <w:r w:rsidRPr="00E746DD">
              <w:rPr>
                <w:highlight w:val="yellow"/>
              </w:rPr>
              <w:t xml:space="preserve"> SIBs</w:t>
            </w:r>
            <w:r>
              <w:t xml:space="preserve"> </w:t>
            </w:r>
            <w:r w:rsidRPr="00CC7909">
              <w:t>as follows:</w:t>
            </w:r>
          </w:p>
          <w:p w14:paraId="182B0EDC" w14:textId="77777777" w:rsidR="008505BD" w:rsidRPr="00E839D7" w:rsidRDefault="008505BD" w:rsidP="00825154">
            <w:pPr>
              <w:pStyle w:val="B2"/>
              <w:jc w:val="both"/>
              <w:rPr>
                <w:lang w:val="en-US"/>
              </w:rPr>
            </w:pPr>
            <w:r w:rsidRPr="00CC7909">
              <w:t>2&gt;</w:t>
            </w:r>
            <w:r w:rsidRPr="00CC7909">
              <w:tab/>
              <w:t xml:space="preserve">for the concerned SI message, determine the number </w:t>
            </w:r>
            <w:r w:rsidRPr="00CC7909">
              <w:rPr>
                <w:i/>
                <w:iCs/>
              </w:rPr>
              <w:t>n</w:t>
            </w:r>
            <w:r w:rsidRPr="00CC7909">
              <w:t xml:space="preserve"> which corresponds to the order of entry in the list of SI messages </w:t>
            </w:r>
            <w:r w:rsidRPr="00E746DD">
              <w:rPr>
                <w:highlight w:val="yellow"/>
              </w:rPr>
              <w:t xml:space="preserve">for </w:t>
            </w:r>
            <w:r>
              <w:rPr>
                <w:highlight w:val="yellow"/>
              </w:rPr>
              <w:t>generic</w:t>
            </w:r>
            <w:r w:rsidRPr="00E746DD">
              <w:rPr>
                <w:highlight w:val="yellow"/>
              </w:rPr>
              <w:t xml:space="preserve"> SIBs</w:t>
            </w:r>
            <w:r>
              <w:t xml:space="preserve"> </w:t>
            </w:r>
            <w:r w:rsidRPr="00CC7909">
              <w:t xml:space="preserve">configured by </w:t>
            </w:r>
            <w:r>
              <w:rPr>
                <w:i/>
                <w:highlight w:val="yellow"/>
              </w:rPr>
              <w:t>gen</w:t>
            </w:r>
            <w:r w:rsidRPr="00E746DD">
              <w:rPr>
                <w:i/>
                <w:highlight w:val="yellow"/>
              </w:rPr>
              <w:t>S</w:t>
            </w:r>
            <w:r w:rsidRPr="00E746DD">
              <w:rPr>
                <w:i/>
                <w:iCs/>
                <w:highlight w:val="yellow"/>
              </w:rPr>
              <w:t>chedulingInfoList</w:t>
            </w:r>
            <w:r w:rsidRPr="00CC7909">
              <w:t xml:space="preserve"> in </w:t>
            </w:r>
            <w:r w:rsidRPr="00CC7909">
              <w:rPr>
                <w:i/>
                <w:iCs/>
              </w:rPr>
              <w:t>SystemInformationBlockType1</w:t>
            </w:r>
            <w:r w:rsidRPr="00CC7909">
              <w:t>;</w:t>
            </w:r>
            <w:r w:rsidRPr="00E839D7">
              <w:rPr>
                <w:lang w:val="en-US"/>
              </w:rPr>
              <w:t xml:space="preserve"> an</w:t>
            </w:r>
            <w:r>
              <w:rPr>
                <w:lang w:val="en-US"/>
              </w:rPr>
              <w:t xml:space="preserve">d the number </w:t>
            </w:r>
            <w:r w:rsidRPr="00E839D7">
              <w:rPr>
                <w:i/>
                <w:lang w:val="en-US"/>
              </w:rPr>
              <w:t>c</w:t>
            </w:r>
            <w:r>
              <w:rPr>
                <w:lang w:val="en-US"/>
              </w:rPr>
              <w:t xml:space="preserve"> which corresponds to the number of additional SI messages with positioning SIBs can are scheduled in the same SI window </w:t>
            </w:r>
          </w:p>
          <w:p w14:paraId="46E5C67E" w14:textId="77777777" w:rsidR="008505BD" w:rsidRPr="00CC7909" w:rsidRDefault="008505BD" w:rsidP="00825154">
            <w:pPr>
              <w:pStyle w:val="B2"/>
              <w:jc w:val="both"/>
            </w:pPr>
            <w:r w:rsidRPr="00CC7909">
              <w:t>2&gt;</w:t>
            </w:r>
            <w:r w:rsidRPr="00CC7909">
              <w:tab/>
            </w:r>
            <w:r w:rsidRPr="003440D4">
              <w:rPr>
                <w:highlight w:val="yellow"/>
              </w:rPr>
              <w:t xml:space="preserve">determine the integer value </w:t>
            </w:r>
            <w:r w:rsidRPr="003440D4">
              <w:rPr>
                <w:i/>
                <w:iCs/>
                <w:highlight w:val="yellow"/>
              </w:rPr>
              <w:t>x</w:t>
            </w:r>
            <w:r w:rsidRPr="003440D4">
              <w:rPr>
                <w:highlight w:val="yellow"/>
              </w:rPr>
              <w:t xml:space="preserve"> =</w:t>
            </w:r>
            <w:r w:rsidRPr="003440D4">
              <w:rPr>
                <w:i/>
                <w:iCs/>
                <w:highlight w:val="yellow"/>
              </w:rPr>
              <w:t xml:space="preserve"> </w:t>
            </w:r>
            <w:r w:rsidRPr="0076417F">
              <w:rPr>
                <w:i/>
                <w:iCs/>
                <w:highlight w:val="yellow"/>
                <w:lang w:val="en-US"/>
              </w:rPr>
              <w:t>FLOOR</w:t>
            </w:r>
            <w:r>
              <w:rPr>
                <w:i/>
                <w:iCs/>
                <w:highlight w:val="yellow"/>
                <w:lang w:val="en-US"/>
              </w:rPr>
              <w:t>(</w:t>
            </w:r>
            <w:r w:rsidRPr="003440D4">
              <w:rPr>
                <w:highlight w:val="yellow"/>
              </w:rPr>
              <w:t>(</w:t>
            </w:r>
            <w:r w:rsidRPr="003440D4">
              <w:rPr>
                <w:i/>
                <w:highlight w:val="yellow"/>
              </w:rPr>
              <w:t>n</w:t>
            </w:r>
            <w:r w:rsidRPr="003440D4">
              <w:rPr>
                <w:highlight w:val="yellow"/>
              </w:rPr>
              <w:t xml:space="preserve"> – 1)</w:t>
            </w:r>
            <w:r w:rsidRPr="0076417F">
              <w:rPr>
                <w:highlight w:val="yellow"/>
                <w:lang w:val="en-US"/>
              </w:rPr>
              <w:t>/</w:t>
            </w:r>
            <w:r w:rsidRPr="0076417F">
              <w:rPr>
                <w:i/>
                <w:highlight w:val="yellow"/>
                <w:lang w:val="en-US"/>
              </w:rPr>
              <w:t>c</w:t>
            </w:r>
            <w:r>
              <w:rPr>
                <w:highlight w:val="yellow"/>
                <w:lang w:val="en-US"/>
              </w:rPr>
              <w:t>)</w:t>
            </w:r>
            <w:r w:rsidRPr="003440D4">
              <w:rPr>
                <w:highlight w:val="yellow"/>
              </w:rPr>
              <w:t>*</w:t>
            </w:r>
            <w:r w:rsidRPr="003440D4">
              <w:rPr>
                <w:i/>
                <w:iCs/>
                <w:highlight w:val="yellow"/>
              </w:rPr>
              <w:t>wn</w:t>
            </w:r>
            <w:r w:rsidRPr="003440D4">
              <w:rPr>
                <w:highlight w:val="yellow"/>
              </w:rPr>
              <w:t xml:space="preserve">, where </w:t>
            </w:r>
            <w:r w:rsidRPr="003440D4">
              <w:rPr>
                <w:i/>
                <w:iCs/>
                <w:highlight w:val="yellow"/>
              </w:rPr>
              <w:t>wn</w:t>
            </w:r>
            <w:r w:rsidRPr="003440D4">
              <w:rPr>
                <w:iCs/>
                <w:highlight w:val="yellow"/>
              </w:rPr>
              <w:t xml:space="preserve"> is the </w:t>
            </w:r>
            <w:r w:rsidRPr="003440D4">
              <w:rPr>
                <w:i/>
                <w:iCs/>
                <w:highlight w:val="yellow"/>
              </w:rPr>
              <w:t>si-</w:t>
            </w:r>
            <w:r>
              <w:rPr>
                <w:i/>
                <w:iCs/>
                <w:highlight w:val="yellow"/>
              </w:rPr>
              <w:t>gen</w:t>
            </w:r>
            <w:r w:rsidRPr="003440D4">
              <w:rPr>
                <w:i/>
                <w:iCs/>
                <w:highlight w:val="yellow"/>
              </w:rPr>
              <w:t>WindowLength</w:t>
            </w:r>
            <w:r w:rsidRPr="003440D4">
              <w:rPr>
                <w:highlight w:val="yellow"/>
              </w:rPr>
              <w:t>;</w:t>
            </w:r>
          </w:p>
          <w:p w14:paraId="77FCAEEE" w14:textId="77777777" w:rsidR="008505BD" w:rsidRPr="00CC7909" w:rsidRDefault="008505BD" w:rsidP="00825154">
            <w:pPr>
              <w:pStyle w:val="B2"/>
              <w:jc w:val="both"/>
            </w:pPr>
            <w:r w:rsidRPr="00CC7909">
              <w:t>2&gt;</w:t>
            </w:r>
            <w:r w:rsidRPr="00CC7909">
              <w:tab/>
              <w:t xml:space="preserve">the SI-window </w:t>
            </w:r>
            <w:r>
              <w:t xml:space="preserve">with the concerned </w:t>
            </w:r>
            <w:r w:rsidRPr="003440D4">
              <w:rPr>
                <w:highlight w:val="yellow"/>
              </w:rPr>
              <w:t>SI message of pos</w:t>
            </w:r>
            <w:r>
              <w:rPr>
                <w:highlight w:val="yellow"/>
              </w:rPr>
              <w:t>generic</w:t>
            </w:r>
            <w:r w:rsidRPr="003440D4">
              <w:rPr>
                <w:highlight w:val="yellow"/>
              </w:rPr>
              <w:t>itioning SIBs</w:t>
            </w:r>
            <w:r>
              <w:t xml:space="preserve"> </w:t>
            </w:r>
            <w:r w:rsidRPr="00CC7909">
              <w:t>starts at the subframe #</w:t>
            </w:r>
            <w:r w:rsidRPr="00CC7909">
              <w:rPr>
                <w:i/>
                <w:iCs/>
              </w:rPr>
              <w:t>a</w:t>
            </w:r>
            <w:r w:rsidRPr="00CC7909">
              <w:t xml:space="preserve">, where </w:t>
            </w:r>
            <w:r w:rsidRPr="00CC7909">
              <w:rPr>
                <w:i/>
                <w:iCs/>
              </w:rPr>
              <w:t>a</w:t>
            </w:r>
            <w:r w:rsidRPr="00CC7909">
              <w:t xml:space="preserve"> = </w:t>
            </w:r>
            <w:r w:rsidRPr="00CC7909">
              <w:rPr>
                <w:i/>
                <w:iCs/>
              </w:rPr>
              <w:t>x</w:t>
            </w:r>
            <w:r w:rsidRPr="00CC7909">
              <w:t xml:space="preserve"> mod 10, in the radio frame for which SFN mod </w:t>
            </w:r>
            <w:r w:rsidRPr="00CC7909">
              <w:rPr>
                <w:i/>
              </w:rPr>
              <w:t>T</w:t>
            </w:r>
            <w:r w:rsidRPr="00CC7909">
              <w:t xml:space="preserve"> = FLOOR(</w:t>
            </w:r>
            <w:r w:rsidRPr="00CC7909">
              <w:rPr>
                <w:i/>
                <w:iCs/>
              </w:rPr>
              <w:t>x</w:t>
            </w:r>
            <w:r w:rsidRPr="00CC7909">
              <w:t xml:space="preserve">/10), where </w:t>
            </w:r>
            <w:r w:rsidRPr="00CC7909">
              <w:rPr>
                <w:i/>
              </w:rPr>
              <w:t>T</w:t>
            </w:r>
            <w:r w:rsidRPr="00CC7909">
              <w:t xml:space="preserve"> is the </w:t>
            </w:r>
            <w:r w:rsidRPr="003440D4">
              <w:rPr>
                <w:i/>
                <w:iCs/>
                <w:highlight w:val="yellow"/>
              </w:rPr>
              <w:t>si-</w:t>
            </w:r>
            <w:r>
              <w:rPr>
                <w:i/>
                <w:iCs/>
                <w:highlight w:val="yellow"/>
              </w:rPr>
              <w:t>Gen</w:t>
            </w:r>
            <w:r w:rsidRPr="003440D4">
              <w:rPr>
                <w:i/>
                <w:iCs/>
                <w:highlight w:val="yellow"/>
              </w:rPr>
              <w:t>Periodicity</w:t>
            </w:r>
            <w:r w:rsidRPr="00CC7909">
              <w:t xml:space="preserve"> of the concerned SI message;</w:t>
            </w:r>
          </w:p>
          <w:p w14:paraId="33CFD487" w14:textId="77777777" w:rsidR="008505BD" w:rsidRDefault="008505BD" w:rsidP="00825154">
            <w:r w:rsidRPr="00916DBC">
              <w:rPr>
                <w:sz w:val="18"/>
              </w:rPr>
              <w:t>NOTE:</w:t>
            </w:r>
            <w:r w:rsidRPr="00916DBC">
              <w:rPr>
                <w:sz w:val="18"/>
              </w:rPr>
              <w:tab/>
              <w:t>E-UTRAN should configure an SI-window of 1 ms only if all SIs are scheduled before subframe #5 in radio frames for which SFN mod 2 = 0.</w:t>
            </w:r>
          </w:p>
        </w:tc>
      </w:tr>
    </w:tbl>
    <w:p w14:paraId="253351F0" w14:textId="77777777" w:rsidR="008505BD" w:rsidRDefault="008505BD" w:rsidP="008505BD"/>
    <w:p w14:paraId="3CDB17F7" w14:textId="77777777" w:rsidR="008505BD" w:rsidRPr="00591A50" w:rsidRDefault="008505BD" w:rsidP="008505BD">
      <w:r w:rsidRPr="00591A50">
        <w:t xml:space="preserve">In the example, we add </w:t>
      </w:r>
      <w:r>
        <w:t>five</w:t>
      </w:r>
      <w:r w:rsidRPr="00591A50">
        <w:t xml:space="preserve"> SI messages of </w:t>
      </w:r>
      <w:r>
        <w:t>generic</w:t>
      </w:r>
      <w:r w:rsidRPr="00591A50">
        <w:t xml:space="preserve"> SIBs SIz1 </w:t>
      </w:r>
      <w:r>
        <w:t>to</w:t>
      </w:r>
      <w:r w:rsidRPr="00591A50">
        <w:t xml:space="preserve"> SIz</w:t>
      </w:r>
      <w:r>
        <w:t>3</w:t>
      </w:r>
      <w:r w:rsidRPr="00591A50">
        <w:t xml:space="preserve"> with </w:t>
      </w:r>
      <w:r w:rsidRPr="00591A50">
        <w:rPr>
          <w:i/>
        </w:rPr>
        <w:t>si-</w:t>
      </w:r>
      <w:r>
        <w:rPr>
          <w:i/>
        </w:rPr>
        <w:t>Gen</w:t>
      </w:r>
      <w:r w:rsidRPr="00591A50">
        <w:rPr>
          <w:i/>
        </w:rPr>
        <w:t>WindowLength</w:t>
      </w:r>
      <w:r w:rsidRPr="00591A50">
        <w:t xml:space="preserve"> 10 ms (can be the same as legacy, or as in PS1 separate from legacy)</w:t>
      </w:r>
      <w:r>
        <w:t>, with additional number of SIBs 2</w:t>
      </w:r>
      <w:r w:rsidRPr="00591A50">
        <w:t xml:space="preserve"> and with periodicity 1280 ms.</w:t>
      </w:r>
    </w:p>
    <w:p w14:paraId="3C3325EA" w14:textId="77777777" w:rsidR="008505BD" w:rsidRPr="00E839D7" w:rsidRDefault="008505BD" w:rsidP="008505BD">
      <w:pPr>
        <w:pStyle w:val="BodyText"/>
        <w:rPr>
          <w:rStyle w:val="IvDbodytextChar"/>
          <w:lang w:val="en-US"/>
        </w:rPr>
      </w:pPr>
    </w:p>
    <w:p w14:paraId="11424AEB" w14:textId="77777777" w:rsidR="008505BD" w:rsidRDefault="008505BD" w:rsidP="008505BD">
      <w:pPr>
        <w:pStyle w:val="Proposal"/>
        <w:numPr>
          <w:ilvl w:val="0"/>
          <w:numId w:val="22"/>
        </w:numPr>
        <w:rPr>
          <w:b w:val="0"/>
        </w:rPr>
      </w:pPr>
      <w:r>
        <w:rPr>
          <w:b w:val="0"/>
        </w:rPr>
        <w:t xml:space="preserve">The first SI window of the first SI message with positioning SIBs starts at subframe #a, where x=0 and a=x mod 10=0 in the radio frame for which SFN mod 128 = FLOOR(x/10) = 0, i.e. the second SI message is broadcasted in SI windows of 10 ms that starts at SFN 0, 128, 256, …  </w:t>
      </w:r>
    </w:p>
    <w:p w14:paraId="3740C2BB" w14:textId="77777777" w:rsidR="008505BD" w:rsidRDefault="008505BD" w:rsidP="008505BD">
      <w:pPr>
        <w:pStyle w:val="Proposal"/>
        <w:numPr>
          <w:ilvl w:val="0"/>
          <w:numId w:val="22"/>
        </w:numPr>
        <w:rPr>
          <w:b w:val="0"/>
        </w:rPr>
      </w:pPr>
      <w:r>
        <w:rPr>
          <w:b w:val="0"/>
        </w:rPr>
        <w:t>The first SI window of the second SI message with positioning SIBs starts at subframe #a, where x= 0 and a=x mod 10=0 in the radio frame for which SFN mod 128 = FLOOR(x/10) = 0, i.e. the second SI message is broadcasted in SI windows of 10 ms that starts at SFN 0, 128, 256, …</w:t>
      </w:r>
    </w:p>
    <w:p w14:paraId="4A7B63F6" w14:textId="77777777" w:rsidR="008505BD" w:rsidRDefault="008505BD" w:rsidP="008505BD">
      <w:pPr>
        <w:pStyle w:val="Proposal"/>
        <w:numPr>
          <w:ilvl w:val="0"/>
          <w:numId w:val="22"/>
        </w:numPr>
        <w:rPr>
          <w:b w:val="0"/>
        </w:rPr>
      </w:pPr>
      <w:r>
        <w:rPr>
          <w:b w:val="0"/>
        </w:rPr>
        <w:t>The first SI window of the third SI message with positioning SIBs starts at subframe #a, where x= 10 and a=x mod 10=1 in the radio frame for which SFN mod 128 = FLOOR(x/10) = 1, i.e. the second SI message is broadcasted in SI windows of 10 ms that starts at SFN 1, 129, 257, …</w:t>
      </w:r>
    </w:p>
    <w:p w14:paraId="7AB6C103" w14:textId="77777777" w:rsidR="008505BD" w:rsidRPr="00F25DE2" w:rsidRDefault="008505BD" w:rsidP="008505BD">
      <w:r w:rsidRPr="00E800A2">
        <w:t xml:space="preserve">In case there are any legacy SI message, this will always be scheduled first in its SI window. If the SI window for </w:t>
      </w:r>
      <w:r>
        <w:t>SI messages with generic SIBs</w:t>
      </w:r>
      <w:r w:rsidRPr="00E800A2">
        <w:t xml:space="preserve"> are different from the SI window of legacy SI messages, the legacy SI message has to be transmitted first in its SI window. It is also possible to combine with an offset as above in which case the overlap with legacy SI messages will be less, or the </w:t>
      </w:r>
      <w:r>
        <w:t>SI messages with generic SIBs</w:t>
      </w:r>
      <w:r w:rsidRPr="00E800A2">
        <w:t xml:space="preserve"> can be schedule in SI windows directly after the SI windows of legacy SI messages.</w:t>
      </w:r>
    </w:p>
    <w:p w14:paraId="50177877" w14:textId="0D763898" w:rsidR="008505BD" w:rsidRPr="00103386" w:rsidRDefault="008505BD" w:rsidP="008505BD">
      <w:pPr>
        <w:ind w:left="1701" w:hanging="1701"/>
        <w:rPr>
          <w:b/>
        </w:rPr>
      </w:pPr>
      <w:r>
        <w:t xml:space="preserve"> </w:t>
      </w:r>
      <w:r w:rsidRPr="00103386">
        <w:rPr>
          <w:b/>
        </w:rPr>
        <w:t xml:space="preserve">Observation </w:t>
      </w:r>
      <w:r>
        <w:rPr>
          <w:b/>
        </w:rPr>
        <w:t>4</w:t>
      </w:r>
      <w:r w:rsidRPr="00103386">
        <w:rPr>
          <w:b/>
        </w:rPr>
        <w:tab/>
      </w:r>
      <w:r>
        <w:rPr>
          <w:b/>
        </w:rPr>
        <w:t>The PS3 feature with additional SI messages with generic SIBs in SI windows is possible as long as any legacy SI message of the legacy SI window is scheduled first.</w:t>
      </w:r>
    </w:p>
    <w:p w14:paraId="2F75481F" w14:textId="77777777" w:rsidR="008505BD" w:rsidRDefault="008505BD" w:rsidP="008505BD">
      <w:pPr>
        <w:pStyle w:val="Heading2"/>
      </w:pPr>
      <w:r>
        <w:t>PS4 – Allow multiple segments of the same assistance data to be broadcasted in the same SI period</w:t>
      </w:r>
    </w:p>
    <w:p w14:paraId="415C8D67" w14:textId="77777777" w:rsidR="008505BD" w:rsidRDefault="008505BD" w:rsidP="008505BD">
      <w:r>
        <w:t xml:space="preserve">With the new </w:t>
      </w:r>
      <w:r>
        <w:rPr>
          <w:i/>
        </w:rPr>
        <w:t>gen</w:t>
      </w:r>
      <w:r w:rsidRPr="00927DF7">
        <w:rPr>
          <w:i/>
        </w:rPr>
        <w:t>SchedulingInfoList</w:t>
      </w:r>
      <w:r>
        <w:t>, it is possible to specify a scheduling where the list contains multiple segments of the same assistance data, each scheduled in different SI messages sent in different (or the same) SI window in the same SI periodicity.</w:t>
      </w:r>
    </w:p>
    <w:p w14:paraId="16A96E7B" w14:textId="77777777" w:rsidR="008505BD" w:rsidRDefault="008505BD" w:rsidP="008505BD">
      <w:r>
        <w:t>This significantly reduces the acquisition time of all the assistance data.</w:t>
      </w:r>
    </w:p>
    <w:p w14:paraId="7D0011C9" w14:textId="6DBB9471" w:rsidR="008505BD" w:rsidRPr="00103386" w:rsidRDefault="008505BD" w:rsidP="008505BD">
      <w:pPr>
        <w:ind w:left="1701" w:hanging="1701"/>
        <w:rPr>
          <w:b/>
        </w:rPr>
      </w:pPr>
      <w:r w:rsidRPr="00103386">
        <w:rPr>
          <w:b/>
        </w:rPr>
        <w:t xml:space="preserve">Observation </w:t>
      </w:r>
      <w:r>
        <w:rPr>
          <w:b/>
        </w:rPr>
        <w:t>5</w:t>
      </w:r>
      <w:r w:rsidRPr="00103386">
        <w:rPr>
          <w:b/>
        </w:rPr>
        <w:tab/>
      </w:r>
      <w:r>
        <w:rPr>
          <w:b/>
        </w:rPr>
        <w:t>The PS4 feature allows multiple segments of the same assistance data to be broadcasted in the same SI period, which significantly reduces the acquisition time of the assistance data.</w:t>
      </w:r>
    </w:p>
    <w:p w14:paraId="06B75990" w14:textId="77777777" w:rsidR="008505BD" w:rsidRDefault="008505BD" w:rsidP="008505BD">
      <w:pPr>
        <w:pStyle w:val="Heading2"/>
        <w:rPr>
          <w:lang w:val="en-US"/>
        </w:rPr>
      </w:pPr>
      <w:r>
        <w:rPr>
          <w:lang w:val="en-US"/>
        </w:rPr>
        <w:t>Summary</w:t>
      </w:r>
    </w:p>
    <w:p w14:paraId="42F3A16F" w14:textId="77777777" w:rsidR="008505BD" w:rsidRDefault="008505BD" w:rsidP="008505BD">
      <w:pPr>
        <w:rPr>
          <w:lang w:val="en-US"/>
        </w:rPr>
      </w:pPr>
      <w:r>
        <w:rPr>
          <w:lang w:val="en-US"/>
        </w:rPr>
        <w:t>As seen in the observations in the previous subsections, there are several means to ensure that there is sufficient capacity and flexibility for scheduling of the SI messages with generic SIBs. For full flexibility, we propose to support all four means:</w:t>
      </w:r>
    </w:p>
    <w:p w14:paraId="1784FB0A" w14:textId="7DC0364D" w:rsidR="008505BD" w:rsidRDefault="008505BD" w:rsidP="008505BD">
      <w:pPr>
        <w:ind w:left="1701" w:hanging="1701"/>
        <w:rPr>
          <w:b/>
        </w:rPr>
      </w:pPr>
      <w:r w:rsidRPr="00103386">
        <w:rPr>
          <w:b/>
        </w:rPr>
        <w:t xml:space="preserve">Proposal </w:t>
      </w:r>
      <w:r>
        <w:rPr>
          <w:b/>
        </w:rPr>
        <w:t>1</w:t>
      </w:r>
      <w:r w:rsidRPr="00103386">
        <w:rPr>
          <w:b/>
        </w:rPr>
        <w:tab/>
      </w:r>
      <w:r w:rsidRPr="00103386">
        <w:rPr>
          <w:b/>
        </w:rPr>
        <w:tab/>
      </w:r>
      <w:r>
        <w:rPr>
          <w:b/>
        </w:rPr>
        <w:t xml:space="preserve">Support means PS1, PS2, PS3 and PS4 for flexible scheduling, adequate resource limitation and short acquisition time. </w:t>
      </w:r>
    </w:p>
    <w:bookmarkEnd w:id="0"/>
    <w:p w14:paraId="6B76AF26" w14:textId="00F52BE2" w:rsidR="00A13705" w:rsidRDefault="00A13705" w:rsidP="00A13705">
      <w:pPr>
        <w:pStyle w:val="Heading1"/>
      </w:pPr>
      <w:r>
        <w:t xml:space="preserve">Specification changes </w:t>
      </w:r>
    </w:p>
    <w:p w14:paraId="2BE52191" w14:textId="357A36DF" w:rsidR="00A13705" w:rsidRDefault="00A13705" w:rsidP="00A13705">
      <w:pPr>
        <w:pStyle w:val="BodyText"/>
      </w:pPr>
      <w:r>
        <w:t>The proposed changes are captured in the CRs in [2] and [3]</w:t>
      </w:r>
      <w:r w:rsidR="006D1C76">
        <w:t xml:space="preserve"> with markers to indicate PS1, PS2, PS3 and PS4</w:t>
      </w:r>
      <w:r>
        <w:t>, and hence the proposals:</w:t>
      </w:r>
    </w:p>
    <w:p w14:paraId="13FEDE4A" w14:textId="08B4ED45" w:rsidR="00A13705" w:rsidRDefault="00A13705" w:rsidP="00A13705">
      <w:pPr>
        <w:ind w:left="1701" w:hanging="1701"/>
        <w:rPr>
          <w:b/>
        </w:rPr>
      </w:pPr>
      <w:r>
        <w:rPr>
          <w:b/>
        </w:rPr>
        <w:t xml:space="preserve">Proposal </w:t>
      </w:r>
      <w:r w:rsidR="006D1C76">
        <w:rPr>
          <w:b/>
        </w:rPr>
        <w:t>2</w:t>
      </w:r>
      <w:r>
        <w:rPr>
          <w:b/>
        </w:rPr>
        <w:t xml:space="preserve"> </w:t>
      </w:r>
      <w:r>
        <w:rPr>
          <w:b/>
        </w:rPr>
        <w:tab/>
        <w:t>Agree to 36.331 CR [2]</w:t>
      </w:r>
    </w:p>
    <w:p w14:paraId="33A2875D" w14:textId="5DCAB993" w:rsidR="00A13705" w:rsidRPr="00103386" w:rsidRDefault="00A13705" w:rsidP="00A13705">
      <w:pPr>
        <w:ind w:left="1701" w:hanging="1701"/>
        <w:rPr>
          <w:b/>
        </w:rPr>
      </w:pPr>
      <w:r>
        <w:rPr>
          <w:b/>
        </w:rPr>
        <w:t xml:space="preserve">Proposal </w:t>
      </w:r>
      <w:r w:rsidR="006D1C76">
        <w:rPr>
          <w:b/>
        </w:rPr>
        <w:t>3</w:t>
      </w:r>
      <w:r>
        <w:rPr>
          <w:b/>
        </w:rPr>
        <w:tab/>
        <w:t>Agree to 36.355 CR [3]</w:t>
      </w:r>
    </w:p>
    <w:p w14:paraId="75E7FB13" w14:textId="77777777" w:rsidR="00A13705" w:rsidRPr="00A13705" w:rsidRDefault="00A13705" w:rsidP="00A13705"/>
    <w:p w14:paraId="386F42E7" w14:textId="77777777" w:rsidR="00A13705" w:rsidRPr="00A13705" w:rsidRDefault="00A13705" w:rsidP="00A13705">
      <w:pPr>
        <w:rPr>
          <w:lang w:val="en-US"/>
        </w:rPr>
      </w:pPr>
    </w:p>
    <w:p w14:paraId="381031F7" w14:textId="77777777" w:rsidR="00F62591" w:rsidRPr="00CE0424" w:rsidRDefault="00F62591" w:rsidP="00F62591">
      <w:pPr>
        <w:pStyle w:val="Heading1"/>
      </w:pPr>
      <w:r w:rsidRPr="00CE0424">
        <w:t>Conclusion</w:t>
      </w:r>
    </w:p>
    <w:p w14:paraId="2B75C74E" w14:textId="669CE995" w:rsidR="002447F0" w:rsidRDefault="008505BD" w:rsidP="002447F0">
      <w:pPr>
        <w:pStyle w:val="BodyText"/>
      </w:pPr>
      <w:r>
        <w:t>In this contribution, we make t</w:t>
      </w:r>
      <w:r w:rsidR="002447F0">
        <w:t>he following observations:</w:t>
      </w:r>
    </w:p>
    <w:p w14:paraId="4F344F1A" w14:textId="77777777" w:rsidR="00A55695" w:rsidRDefault="00A55695" w:rsidP="00A55695">
      <w:pPr>
        <w:ind w:left="1701" w:hanging="1701"/>
        <w:rPr>
          <w:b/>
        </w:rPr>
      </w:pPr>
      <w:r w:rsidRPr="00103386">
        <w:rPr>
          <w:b/>
        </w:rPr>
        <w:t xml:space="preserve">Observation </w:t>
      </w:r>
      <w:r>
        <w:rPr>
          <w:b/>
        </w:rPr>
        <w:t>1</w:t>
      </w:r>
      <w:r w:rsidRPr="00103386">
        <w:rPr>
          <w:b/>
        </w:rPr>
        <w:tab/>
      </w:r>
      <w:r>
        <w:rPr>
          <w:b/>
        </w:rPr>
        <w:t>With typical legacy SI message configurations, simply concatenating the SI messages with generic SIBs to the legacy SI messages will be very limited in the number of SI messages with generic SIBs that can be accommodated.</w:t>
      </w:r>
    </w:p>
    <w:p w14:paraId="2CB9E327" w14:textId="1091BA4A" w:rsidR="002447F0" w:rsidRPr="00DB46CE" w:rsidRDefault="002447F0" w:rsidP="00DB46CE">
      <w:pPr>
        <w:ind w:left="1701" w:hanging="1701"/>
        <w:rPr>
          <w:b/>
        </w:rPr>
      </w:pPr>
      <w:r w:rsidRPr="00103386">
        <w:rPr>
          <w:b/>
        </w:rPr>
        <w:t xml:space="preserve">Observation </w:t>
      </w:r>
      <w:r>
        <w:rPr>
          <w:b/>
        </w:rPr>
        <w:t>2</w:t>
      </w:r>
      <w:r w:rsidRPr="00103386">
        <w:rPr>
          <w:b/>
        </w:rPr>
        <w:tab/>
      </w:r>
      <w:r>
        <w:rPr>
          <w:b/>
        </w:rPr>
        <w:t>The PS1 feature with a dedicated SI window length for generic SIB SI messages is capable of increasing the capacity of the SI messages, but the expense of scheduler flexibility.</w:t>
      </w:r>
    </w:p>
    <w:p w14:paraId="0605D006" w14:textId="06D73C42" w:rsidR="002447F0" w:rsidRPr="00DB46CE" w:rsidRDefault="002447F0" w:rsidP="00DB46CE">
      <w:pPr>
        <w:ind w:left="1701" w:hanging="1701"/>
        <w:rPr>
          <w:b/>
        </w:rPr>
      </w:pPr>
      <w:r w:rsidRPr="00103386">
        <w:rPr>
          <w:b/>
        </w:rPr>
        <w:t xml:space="preserve">Observation </w:t>
      </w:r>
      <w:r>
        <w:rPr>
          <w:b/>
        </w:rPr>
        <w:t>3</w:t>
      </w:r>
      <w:r w:rsidRPr="00103386">
        <w:rPr>
          <w:b/>
        </w:rPr>
        <w:tab/>
      </w:r>
      <w:r>
        <w:rPr>
          <w:b/>
        </w:rPr>
        <w:t>The PS2 feature with an SFN offset for generic SIB SI messages is capable of increasing the capacity of the SI messages, without affecting the scheduler flexibility</w:t>
      </w:r>
    </w:p>
    <w:p w14:paraId="3B1725C1" w14:textId="77777777" w:rsidR="00A55695" w:rsidRDefault="002447F0" w:rsidP="002447F0">
      <w:pPr>
        <w:ind w:left="1701" w:hanging="1701"/>
        <w:rPr>
          <w:b/>
        </w:rPr>
      </w:pPr>
      <w:r w:rsidRPr="00103386">
        <w:rPr>
          <w:b/>
        </w:rPr>
        <w:t xml:space="preserve">Observation </w:t>
      </w:r>
      <w:r>
        <w:rPr>
          <w:b/>
        </w:rPr>
        <w:t>4</w:t>
      </w:r>
      <w:r w:rsidRPr="00103386">
        <w:rPr>
          <w:b/>
        </w:rPr>
        <w:tab/>
      </w:r>
      <w:r>
        <w:rPr>
          <w:b/>
        </w:rPr>
        <w:t>The PS3 feature with additional SI messages with generic SIBs in SI windows is possible as long as any legacy SI message of the legacy SI window is scheduled first.</w:t>
      </w:r>
    </w:p>
    <w:p w14:paraId="0E3DCA99" w14:textId="6C029B92" w:rsidR="002447F0" w:rsidRPr="00DB46CE" w:rsidRDefault="002447F0" w:rsidP="00DB46CE">
      <w:pPr>
        <w:ind w:left="1701" w:hanging="1701"/>
        <w:rPr>
          <w:b/>
        </w:rPr>
      </w:pPr>
      <w:r w:rsidRPr="00103386">
        <w:rPr>
          <w:b/>
        </w:rPr>
        <w:t xml:space="preserve">Observation </w:t>
      </w:r>
      <w:r>
        <w:rPr>
          <w:b/>
        </w:rPr>
        <w:t>5</w:t>
      </w:r>
      <w:r w:rsidRPr="00103386">
        <w:rPr>
          <w:b/>
        </w:rPr>
        <w:tab/>
      </w:r>
      <w:r>
        <w:rPr>
          <w:b/>
        </w:rPr>
        <w:t>The PS4 feature allows multiple segments of the same assistance data to be broadcasted in the same SI period, which significantly reduces the acquisition time of the assistance data.</w:t>
      </w:r>
    </w:p>
    <w:p w14:paraId="2F611296" w14:textId="3000154C" w:rsidR="00A13705" w:rsidRDefault="00F62591" w:rsidP="00DB46CE">
      <w:pPr>
        <w:pStyle w:val="BodyText"/>
        <w:rPr>
          <w:b/>
        </w:rPr>
      </w:pPr>
      <w:r w:rsidRPr="00CE0424">
        <w:t xml:space="preserve">Based on </w:t>
      </w:r>
      <w:r w:rsidR="002447F0">
        <w:t xml:space="preserve">these observations and </w:t>
      </w:r>
      <w:r w:rsidRPr="00CE0424">
        <w:t xml:space="preserve">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the following:</w:t>
      </w:r>
      <w:r w:rsidR="00A13705" w:rsidRPr="00A13705">
        <w:rPr>
          <w:b/>
        </w:rPr>
        <w:t xml:space="preserve"> </w:t>
      </w:r>
    </w:p>
    <w:p w14:paraId="4AE7E942" w14:textId="4959D545" w:rsidR="00A13705" w:rsidRDefault="00A13705" w:rsidP="00A13705">
      <w:pPr>
        <w:ind w:left="1701" w:hanging="1701"/>
        <w:rPr>
          <w:b/>
        </w:rPr>
      </w:pPr>
      <w:r w:rsidRPr="00103386">
        <w:rPr>
          <w:b/>
        </w:rPr>
        <w:t xml:space="preserve">Proposal </w:t>
      </w:r>
      <w:r w:rsidR="006D1C76">
        <w:rPr>
          <w:b/>
        </w:rPr>
        <w:t>1</w:t>
      </w:r>
      <w:r w:rsidRPr="00103386">
        <w:rPr>
          <w:b/>
        </w:rPr>
        <w:tab/>
      </w:r>
      <w:r w:rsidRPr="00103386">
        <w:rPr>
          <w:b/>
        </w:rPr>
        <w:tab/>
      </w:r>
      <w:r>
        <w:rPr>
          <w:b/>
        </w:rPr>
        <w:t xml:space="preserve">Support means PS1, PS2, PS3 and PS4 for flexible scheduling, adequate resource limitation and short acquisition time. </w:t>
      </w:r>
    </w:p>
    <w:p w14:paraId="1B66786B" w14:textId="543A483D" w:rsidR="00A13705" w:rsidRDefault="00A13705" w:rsidP="00A13705">
      <w:pPr>
        <w:ind w:left="1701" w:hanging="1701"/>
        <w:rPr>
          <w:b/>
        </w:rPr>
      </w:pPr>
      <w:r>
        <w:rPr>
          <w:b/>
        </w:rPr>
        <w:t xml:space="preserve">Proposal </w:t>
      </w:r>
      <w:r w:rsidR="006D1C76">
        <w:rPr>
          <w:b/>
        </w:rPr>
        <w:t>2</w:t>
      </w:r>
      <w:r>
        <w:rPr>
          <w:b/>
        </w:rPr>
        <w:t xml:space="preserve"> </w:t>
      </w:r>
      <w:r>
        <w:rPr>
          <w:b/>
        </w:rPr>
        <w:tab/>
        <w:t>Agree to 36.331 CR [2]</w:t>
      </w:r>
    </w:p>
    <w:p w14:paraId="36D6337C" w14:textId="62F1D6FC" w:rsidR="00A13705" w:rsidRPr="00103386" w:rsidRDefault="00A13705" w:rsidP="00A13705">
      <w:pPr>
        <w:ind w:left="1701" w:hanging="1701"/>
        <w:rPr>
          <w:b/>
        </w:rPr>
      </w:pPr>
      <w:r>
        <w:rPr>
          <w:b/>
        </w:rPr>
        <w:t xml:space="preserve">Proposal </w:t>
      </w:r>
      <w:r w:rsidR="006D1C76">
        <w:rPr>
          <w:b/>
        </w:rPr>
        <w:t>3</w:t>
      </w:r>
      <w:r>
        <w:rPr>
          <w:b/>
        </w:rPr>
        <w:tab/>
        <w:t>Agree to 36.355 CR [3]</w:t>
      </w:r>
    </w:p>
    <w:p w14:paraId="363B9823" w14:textId="77777777" w:rsidR="00F62591" w:rsidRPr="00CE0424" w:rsidRDefault="00F62591" w:rsidP="00F62591"/>
    <w:p w14:paraId="27485906" w14:textId="77777777" w:rsidR="00F62591" w:rsidRPr="00CE0424" w:rsidRDefault="00F62591" w:rsidP="00F62591">
      <w:pPr>
        <w:pStyle w:val="Heading1"/>
      </w:pPr>
      <w:bookmarkStart w:id="2" w:name="_In-sequence_SDU_delivery"/>
      <w:bookmarkEnd w:id="2"/>
      <w:r w:rsidRPr="00CE0424">
        <w:t>References</w:t>
      </w:r>
    </w:p>
    <w:p w14:paraId="7184E6B4" w14:textId="2FF37E05" w:rsidR="00E557E5" w:rsidRDefault="00B104B9" w:rsidP="00E557E5">
      <w:pPr>
        <w:pStyle w:val="Reference"/>
        <w:overflowPunct/>
        <w:autoSpaceDE/>
        <w:autoSpaceDN/>
        <w:adjustRightInd/>
        <w:spacing w:after="60" w:line="259" w:lineRule="auto"/>
        <w:jc w:val="left"/>
        <w:textAlignment w:val="auto"/>
      </w:pPr>
      <w:bookmarkStart w:id="3" w:name="_Ref480385177"/>
      <w:bookmarkStart w:id="4" w:name="_Ref174151459"/>
      <w:bookmarkStart w:id="5" w:name="_Ref189809556"/>
      <w:r>
        <w:rPr>
          <w:noProof/>
          <w:lang w:val="en" w:eastAsia="ko-KR"/>
        </w:rPr>
        <w:t xml:space="preserve">3GPP TS 36.331 </w:t>
      </w:r>
      <w:r w:rsidR="007C78EE">
        <w:t>“Radio Resource Control (RRC)”</w:t>
      </w:r>
      <w:bookmarkEnd w:id="3"/>
      <w:r w:rsidR="00F645B5">
        <w:t xml:space="preserve">. </w:t>
      </w:r>
      <w:r w:rsidR="007C78EE">
        <w:t>v15.</w:t>
      </w:r>
      <w:r w:rsidR="00F645B5">
        <w:t>1</w:t>
      </w:r>
      <w:r w:rsidR="00A13705">
        <w:t>.0</w:t>
      </w:r>
      <w:r w:rsidR="00E557E5" w:rsidRPr="000820C2">
        <w:t>.</w:t>
      </w:r>
    </w:p>
    <w:p w14:paraId="2B365278" w14:textId="799873D7" w:rsidR="000F0B38" w:rsidRDefault="000F0B38" w:rsidP="00ED6744">
      <w:pPr>
        <w:pStyle w:val="Reference"/>
      </w:pPr>
      <w:r w:rsidRPr="00ED6744">
        <w:rPr>
          <w:highlight w:val="yellow"/>
        </w:rPr>
        <w:t>R2-18xxxxx</w:t>
      </w:r>
      <w:r>
        <w:t xml:space="preserve"> </w:t>
      </w:r>
      <w:r w:rsidR="00ED6744" w:rsidRPr="00ED6744">
        <w:t>On representation, broadcast and ciphering of positioning SIBs</w:t>
      </w:r>
      <w:r w:rsidR="00ED6744">
        <w:t>, Ericsson</w:t>
      </w:r>
    </w:p>
    <w:p w14:paraId="1220F887" w14:textId="25A0DAF6" w:rsidR="00A13705" w:rsidRDefault="00A13705" w:rsidP="00E557E5">
      <w:pPr>
        <w:pStyle w:val="Reference"/>
        <w:overflowPunct/>
        <w:autoSpaceDE/>
        <w:autoSpaceDN/>
        <w:adjustRightInd/>
        <w:spacing w:after="60" w:line="259" w:lineRule="auto"/>
        <w:jc w:val="left"/>
        <w:textAlignment w:val="auto"/>
      </w:pPr>
      <w:r w:rsidRPr="00DB46CE">
        <w:rPr>
          <w:highlight w:val="yellow"/>
        </w:rPr>
        <w:t>R2-18xxxxx</w:t>
      </w:r>
      <w:r>
        <w:t xml:space="preserve"> 3GPP TS 36.331 CR</w:t>
      </w:r>
    </w:p>
    <w:bookmarkEnd w:id="4"/>
    <w:bookmarkEnd w:id="5"/>
    <w:p w14:paraId="34019F6E" w14:textId="0B47BFAA" w:rsidR="00A13705" w:rsidRDefault="00A13705" w:rsidP="00A13705">
      <w:pPr>
        <w:pStyle w:val="Reference"/>
        <w:overflowPunct/>
        <w:autoSpaceDE/>
        <w:autoSpaceDN/>
        <w:adjustRightInd/>
        <w:spacing w:after="60" w:line="259" w:lineRule="auto"/>
        <w:jc w:val="left"/>
        <w:textAlignment w:val="auto"/>
      </w:pPr>
      <w:r w:rsidRPr="00DB46CE">
        <w:rPr>
          <w:highlight w:val="yellow"/>
        </w:rPr>
        <w:t>R2-18xxxxx</w:t>
      </w:r>
      <w:r>
        <w:t xml:space="preserve"> 3GPP TS 36.355 CR</w:t>
      </w:r>
    </w:p>
    <w:p w14:paraId="1B3F254A" w14:textId="77777777" w:rsidR="00F62591" w:rsidRPr="00CE0424" w:rsidRDefault="00F62591" w:rsidP="00F62591">
      <w:pPr>
        <w:pStyle w:val="BodyText"/>
      </w:pPr>
    </w:p>
    <w:p w14:paraId="7AA6E6A4" w14:textId="77777777" w:rsidR="003A7EF3" w:rsidRPr="00BA562B" w:rsidRDefault="003A7EF3" w:rsidP="00BA562B"/>
    <w:sectPr w:rsidR="003A7EF3" w:rsidRPr="00BA562B">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B2F6D5" w14:textId="77777777" w:rsidR="002D2FD2" w:rsidRDefault="002D2FD2">
      <w:r>
        <w:separator/>
      </w:r>
    </w:p>
  </w:endnote>
  <w:endnote w:type="continuationSeparator" w:id="0">
    <w:p w14:paraId="4C7140D1" w14:textId="77777777" w:rsidR="002D2FD2" w:rsidRDefault="002D2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3B9B82C5" w:rsidR="00223BE5" w:rsidRDefault="00223BE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83484">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83484">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E8E31F" w14:textId="77777777" w:rsidR="002D2FD2" w:rsidRDefault="002D2FD2">
      <w:r>
        <w:separator/>
      </w:r>
    </w:p>
  </w:footnote>
  <w:footnote w:type="continuationSeparator" w:id="0">
    <w:p w14:paraId="28F8841B" w14:textId="77777777" w:rsidR="002D2FD2" w:rsidRDefault="002D2F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223BE5" w:rsidRDefault="00223BE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96D62E6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F0C427E"/>
    <w:multiLevelType w:val="hybridMultilevel"/>
    <w:tmpl w:val="30F82A4E"/>
    <w:lvl w:ilvl="0" w:tplc="10AE3B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21B2ECD"/>
    <w:multiLevelType w:val="hybridMultilevel"/>
    <w:tmpl w:val="CFBE6AD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91A11C1"/>
    <w:multiLevelType w:val="hybridMultilevel"/>
    <w:tmpl w:val="91DAD96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1761417"/>
    <w:multiLevelType w:val="hybridMultilevel"/>
    <w:tmpl w:val="C1AA2D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13C1859"/>
    <w:multiLevelType w:val="hybridMultilevel"/>
    <w:tmpl w:val="E2AA51CE"/>
    <w:lvl w:ilvl="0" w:tplc="1038716E">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4903F2E"/>
    <w:multiLevelType w:val="hybridMultilevel"/>
    <w:tmpl w:val="BA444D68"/>
    <w:lvl w:ilvl="0" w:tplc="A77843FE">
      <w:start w:val="10"/>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21" w15:restartNumberingAfterBreak="0">
    <w:nsid w:val="735D0411"/>
    <w:multiLevelType w:val="hybridMultilevel"/>
    <w:tmpl w:val="80E09902"/>
    <w:lvl w:ilvl="0" w:tplc="D18CA3C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6D6E2A"/>
    <w:multiLevelType w:val="hybridMultilevel"/>
    <w:tmpl w:val="9D3C745A"/>
    <w:lvl w:ilvl="0" w:tplc="40209BCE">
      <w:start w:val="1"/>
      <w:numFmt w:val="decimal"/>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14"/>
  </w:num>
  <w:num w:numId="3">
    <w:abstractNumId w:val="10"/>
  </w:num>
  <w:num w:numId="4">
    <w:abstractNumId w:val="11"/>
  </w:num>
  <w:num w:numId="5">
    <w:abstractNumId w:val="8"/>
  </w:num>
  <w:num w:numId="6">
    <w:abstractNumId w:val="13"/>
  </w:num>
  <w:num w:numId="7">
    <w:abstractNumId w:val="17"/>
  </w:num>
  <w:num w:numId="8">
    <w:abstractNumId w:val="9"/>
  </w:num>
  <w:num w:numId="9">
    <w:abstractNumId w:val="7"/>
  </w:num>
  <w:num w:numId="10">
    <w:abstractNumId w:val="2"/>
  </w:num>
  <w:num w:numId="11">
    <w:abstractNumId w:val="1"/>
  </w:num>
  <w:num w:numId="12">
    <w:abstractNumId w:val="0"/>
  </w:num>
  <w:num w:numId="13">
    <w:abstractNumId w:val="15"/>
  </w:num>
  <w:num w:numId="14">
    <w:abstractNumId w:val="21"/>
  </w:num>
  <w:num w:numId="15">
    <w:abstractNumId w:val="18"/>
  </w:num>
  <w:num w:numId="16">
    <w:abstractNumId w:val="4"/>
  </w:num>
  <w:num w:numId="17">
    <w:abstractNumId w:val="5"/>
  </w:num>
  <w:num w:numId="18">
    <w:abstractNumId w:val="6"/>
  </w:num>
  <w:num w:numId="19">
    <w:abstractNumId w:val="19"/>
  </w:num>
  <w:num w:numId="20">
    <w:abstractNumId w:val="20"/>
  </w:num>
  <w:num w:numId="21">
    <w:abstractNumId w:val="16"/>
  </w:num>
  <w:num w:numId="22">
    <w:abstractNumId w:val="12"/>
  </w:num>
  <w:num w:numId="23">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2BDB"/>
    <w:rsid w:val="000006E1"/>
    <w:rsid w:val="00002A37"/>
    <w:rsid w:val="00006446"/>
    <w:rsid w:val="00006896"/>
    <w:rsid w:val="00006B58"/>
    <w:rsid w:val="00007BC5"/>
    <w:rsid w:val="00007CDC"/>
    <w:rsid w:val="00011B28"/>
    <w:rsid w:val="00012214"/>
    <w:rsid w:val="00015D15"/>
    <w:rsid w:val="0002564D"/>
    <w:rsid w:val="00025ECA"/>
    <w:rsid w:val="00027939"/>
    <w:rsid w:val="000321DA"/>
    <w:rsid w:val="000325B8"/>
    <w:rsid w:val="00034C15"/>
    <w:rsid w:val="00036BA1"/>
    <w:rsid w:val="000422E2"/>
    <w:rsid w:val="00042F22"/>
    <w:rsid w:val="000444EF"/>
    <w:rsid w:val="00047BA9"/>
    <w:rsid w:val="00052A07"/>
    <w:rsid w:val="000534E3"/>
    <w:rsid w:val="00055A5E"/>
    <w:rsid w:val="0005606A"/>
    <w:rsid w:val="00057117"/>
    <w:rsid w:val="000616E7"/>
    <w:rsid w:val="0006487E"/>
    <w:rsid w:val="00065E1A"/>
    <w:rsid w:val="000724F0"/>
    <w:rsid w:val="00073D8D"/>
    <w:rsid w:val="00077E5F"/>
    <w:rsid w:val="0008036A"/>
    <w:rsid w:val="000807AB"/>
    <w:rsid w:val="00081AE6"/>
    <w:rsid w:val="000855EB"/>
    <w:rsid w:val="00085B52"/>
    <w:rsid w:val="00085D60"/>
    <w:rsid w:val="000866F2"/>
    <w:rsid w:val="0009009F"/>
    <w:rsid w:val="00091557"/>
    <w:rsid w:val="000924C1"/>
    <w:rsid w:val="000924F0"/>
    <w:rsid w:val="00093216"/>
    <w:rsid w:val="00093474"/>
    <w:rsid w:val="0009510F"/>
    <w:rsid w:val="000A1B7B"/>
    <w:rsid w:val="000A56F2"/>
    <w:rsid w:val="000B2719"/>
    <w:rsid w:val="000B3A8F"/>
    <w:rsid w:val="000B4AB9"/>
    <w:rsid w:val="000B58C3"/>
    <w:rsid w:val="000B61E9"/>
    <w:rsid w:val="000C165A"/>
    <w:rsid w:val="000C2E19"/>
    <w:rsid w:val="000D0D07"/>
    <w:rsid w:val="000D32F0"/>
    <w:rsid w:val="000D4797"/>
    <w:rsid w:val="000D5FCF"/>
    <w:rsid w:val="000E0527"/>
    <w:rsid w:val="000E0830"/>
    <w:rsid w:val="000E1E92"/>
    <w:rsid w:val="000E3CDB"/>
    <w:rsid w:val="000F06D6"/>
    <w:rsid w:val="000F0B38"/>
    <w:rsid w:val="000F0EB1"/>
    <w:rsid w:val="000F1106"/>
    <w:rsid w:val="000F1953"/>
    <w:rsid w:val="000F3BE9"/>
    <w:rsid w:val="000F3F6C"/>
    <w:rsid w:val="000F6DF3"/>
    <w:rsid w:val="001005FF"/>
    <w:rsid w:val="00101D67"/>
    <w:rsid w:val="00103386"/>
    <w:rsid w:val="001062FB"/>
    <w:rsid w:val="001063E6"/>
    <w:rsid w:val="00113CF4"/>
    <w:rsid w:val="001153EA"/>
    <w:rsid w:val="00115643"/>
    <w:rsid w:val="00116765"/>
    <w:rsid w:val="001209A3"/>
    <w:rsid w:val="001219F5"/>
    <w:rsid w:val="00121A20"/>
    <w:rsid w:val="00122F2E"/>
    <w:rsid w:val="0012377F"/>
    <w:rsid w:val="00124314"/>
    <w:rsid w:val="00126B4A"/>
    <w:rsid w:val="00132FD0"/>
    <w:rsid w:val="001344C0"/>
    <w:rsid w:val="001346FA"/>
    <w:rsid w:val="00135252"/>
    <w:rsid w:val="00137AB5"/>
    <w:rsid w:val="00137F0B"/>
    <w:rsid w:val="001405A0"/>
    <w:rsid w:val="001409AC"/>
    <w:rsid w:val="001421B9"/>
    <w:rsid w:val="00144BC7"/>
    <w:rsid w:val="001456C9"/>
    <w:rsid w:val="00151E23"/>
    <w:rsid w:val="001526E0"/>
    <w:rsid w:val="001551B5"/>
    <w:rsid w:val="00163A99"/>
    <w:rsid w:val="001643A8"/>
    <w:rsid w:val="001645A9"/>
    <w:rsid w:val="001659C1"/>
    <w:rsid w:val="00173A8E"/>
    <w:rsid w:val="00177795"/>
    <w:rsid w:val="00181171"/>
    <w:rsid w:val="0018143F"/>
    <w:rsid w:val="00190AC1"/>
    <w:rsid w:val="00192329"/>
    <w:rsid w:val="0019341A"/>
    <w:rsid w:val="00195CBA"/>
    <w:rsid w:val="00197DF9"/>
    <w:rsid w:val="001A1987"/>
    <w:rsid w:val="001A2564"/>
    <w:rsid w:val="001A4A87"/>
    <w:rsid w:val="001A6173"/>
    <w:rsid w:val="001A6CBA"/>
    <w:rsid w:val="001B0D97"/>
    <w:rsid w:val="001B2474"/>
    <w:rsid w:val="001B5A5D"/>
    <w:rsid w:val="001C09F8"/>
    <w:rsid w:val="001C1CE5"/>
    <w:rsid w:val="001C3D2A"/>
    <w:rsid w:val="001C6495"/>
    <w:rsid w:val="001D4DE6"/>
    <w:rsid w:val="001D51BA"/>
    <w:rsid w:val="001D6342"/>
    <w:rsid w:val="001D6D53"/>
    <w:rsid w:val="001E58E2"/>
    <w:rsid w:val="001E67D7"/>
    <w:rsid w:val="001E7AED"/>
    <w:rsid w:val="001F3916"/>
    <w:rsid w:val="001F5047"/>
    <w:rsid w:val="001F54C5"/>
    <w:rsid w:val="001F662C"/>
    <w:rsid w:val="001F7074"/>
    <w:rsid w:val="00200490"/>
    <w:rsid w:val="00201CD3"/>
    <w:rsid w:val="00201F3A"/>
    <w:rsid w:val="00203F96"/>
    <w:rsid w:val="002069B2"/>
    <w:rsid w:val="00207FA3"/>
    <w:rsid w:val="00214CDD"/>
    <w:rsid w:val="00214DA8"/>
    <w:rsid w:val="00215423"/>
    <w:rsid w:val="002158FA"/>
    <w:rsid w:val="00220600"/>
    <w:rsid w:val="00220A1A"/>
    <w:rsid w:val="002224DB"/>
    <w:rsid w:val="00223BE5"/>
    <w:rsid w:val="00223FCB"/>
    <w:rsid w:val="002252C3"/>
    <w:rsid w:val="002254F8"/>
    <w:rsid w:val="00225C54"/>
    <w:rsid w:val="00230765"/>
    <w:rsid w:val="002319E4"/>
    <w:rsid w:val="00235632"/>
    <w:rsid w:val="00235872"/>
    <w:rsid w:val="00241559"/>
    <w:rsid w:val="002435B3"/>
    <w:rsid w:val="002447F0"/>
    <w:rsid w:val="002458EB"/>
    <w:rsid w:val="002500C8"/>
    <w:rsid w:val="00250903"/>
    <w:rsid w:val="00255D4E"/>
    <w:rsid w:val="00257543"/>
    <w:rsid w:val="002617E7"/>
    <w:rsid w:val="00261FC8"/>
    <w:rsid w:val="00262133"/>
    <w:rsid w:val="00264228"/>
    <w:rsid w:val="00264334"/>
    <w:rsid w:val="0026473E"/>
    <w:rsid w:val="00266214"/>
    <w:rsid w:val="00267C83"/>
    <w:rsid w:val="0027144F"/>
    <w:rsid w:val="00271F3A"/>
    <w:rsid w:val="00273278"/>
    <w:rsid w:val="00273425"/>
    <w:rsid w:val="002737F4"/>
    <w:rsid w:val="00274A8B"/>
    <w:rsid w:val="0027660C"/>
    <w:rsid w:val="0028051B"/>
    <w:rsid w:val="002805F5"/>
    <w:rsid w:val="00280751"/>
    <w:rsid w:val="0028198A"/>
    <w:rsid w:val="00282422"/>
    <w:rsid w:val="0028280A"/>
    <w:rsid w:val="00286ACD"/>
    <w:rsid w:val="00287838"/>
    <w:rsid w:val="0029074C"/>
    <w:rsid w:val="002907B5"/>
    <w:rsid w:val="002907B8"/>
    <w:rsid w:val="00292EB7"/>
    <w:rsid w:val="00296227"/>
    <w:rsid w:val="00296F44"/>
    <w:rsid w:val="0029777D"/>
    <w:rsid w:val="002A055E"/>
    <w:rsid w:val="002A1D4E"/>
    <w:rsid w:val="002A2869"/>
    <w:rsid w:val="002A3954"/>
    <w:rsid w:val="002B193B"/>
    <w:rsid w:val="002B24D6"/>
    <w:rsid w:val="002C41E6"/>
    <w:rsid w:val="002C4CF5"/>
    <w:rsid w:val="002D071A"/>
    <w:rsid w:val="002D2FD2"/>
    <w:rsid w:val="002D34B2"/>
    <w:rsid w:val="002D7637"/>
    <w:rsid w:val="002E17F2"/>
    <w:rsid w:val="002E7CAE"/>
    <w:rsid w:val="002E7DA0"/>
    <w:rsid w:val="002F2771"/>
    <w:rsid w:val="002F37A9"/>
    <w:rsid w:val="00301CE6"/>
    <w:rsid w:val="0030256B"/>
    <w:rsid w:val="003030F8"/>
    <w:rsid w:val="00303653"/>
    <w:rsid w:val="0030501F"/>
    <w:rsid w:val="00307BA1"/>
    <w:rsid w:val="00307FB2"/>
    <w:rsid w:val="00310D44"/>
    <w:rsid w:val="00311702"/>
    <w:rsid w:val="00311E82"/>
    <w:rsid w:val="00313FD6"/>
    <w:rsid w:val="003143BD"/>
    <w:rsid w:val="00314490"/>
    <w:rsid w:val="003179BA"/>
    <w:rsid w:val="00317B01"/>
    <w:rsid w:val="003203ED"/>
    <w:rsid w:val="00321709"/>
    <w:rsid w:val="00322C9F"/>
    <w:rsid w:val="00324D23"/>
    <w:rsid w:val="00331751"/>
    <w:rsid w:val="00334579"/>
    <w:rsid w:val="00335858"/>
    <w:rsid w:val="00335D3F"/>
    <w:rsid w:val="003364CD"/>
    <w:rsid w:val="00336BDA"/>
    <w:rsid w:val="003373AD"/>
    <w:rsid w:val="003413B2"/>
    <w:rsid w:val="00342BD7"/>
    <w:rsid w:val="00343A07"/>
    <w:rsid w:val="003440D4"/>
    <w:rsid w:val="00346DB5"/>
    <w:rsid w:val="003477B1"/>
    <w:rsid w:val="00351D0C"/>
    <w:rsid w:val="0035482C"/>
    <w:rsid w:val="00354D35"/>
    <w:rsid w:val="00357380"/>
    <w:rsid w:val="003602D9"/>
    <w:rsid w:val="003604CE"/>
    <w:rsid w:val="003623AE"/>
    <w:rsid w:val="00370E47"/>
    <w:rsid w:val="003742AC"/>
    <w:rsid w:val="00375A56"/>
    <w:rsid w:val="00377CE1"/>
    <w:rsid w:val="0038077A"/>
    <w:rsid w:val="00385BF0"/>
    <w:rsid w:val="003939FF"/>
    <w:rsid w:val="003A0858"/>
    <w:rsid w:val="003A2223"/>
    <w:rsid w:val="003A2A0F"/>
    <w:rsid w:val="003A45A1"/>
    <w:rsid w:val="003A5B0A"/>
    <w:rsid w:val="003A6BAC"/>
    <w:rsid w:val="003A7EF3"/>
    <w:rsid w:val="003B159C"/>
    <w:rsid w:val="003B369F"/>
    <w:rsid w:val="003B36A3"/>
    <w:rsid w:val="003B677D"/>
    <w:rsid w:val="003B7FE5"/>
    <w:rsid w:val="003C11C8"/>
    <w:rsid w:val="003C2702"/>
    <w:rsid w:val="003C7806"/>
    <w:rsid w:val="003D109F"/>
    <w:rsid w:val="003D2478"/>
    <w:rsid w:val="003D2FC4"/>
    <w:rsid w:val="003D3C45"/>
    <w:rsid w:val="003D5B1F"/>
    <w:rsid w:val="003E15FA"/>
    <w:rsid w:val="003E540A"/>
    <w:rsid w:val="003E55E4"/>
    <w:rsid w:val="003E74E3"/>
    <w:rsid w:val="003E75BA"/>
    <w:rsid w:val="003F05C7"/>
    <w:rsid w:val="003F2CD4"/>
    <w:rsid w:val="003F6BBE"/>
    <w:rsid w:val="004000E8"/>
    <w:rsid w:val="00402E2B"/>
    <w:rsid w:val="0040512B"/>
    <w:rsid w:val="00405CA5"/>
    <w:rsid w:val="00407CD3"/>
    <w:rsid w:val="00410134"/>
    <w:rsid w:val="00410B72"/>
    <w:rsid w:val="00410F18"/>
    <w:rsid w:val="0041263E"/>
    <w:rsid w:val="00413AAC"/>
    <w:rsid w:val="0041630C"/>
    <w:rsid w:val="004166E9"/>
    <w:rsid w:val="00421105"/>
    <w:rsid w:val="004223EE"/>
    <w:rsid w:val="004231DA"/>
    <w:rsid w:val="004242F4"/>
    <w:rsid w:val="00425A5D"/>
    <w:rsid w:val="00427248"/>
    <w:rsid w:val="004317DB"/>
    <w:rsid w:val="00437447"/>
    <w:rsid w:val="0044096A"/>
    <w:rsid w:val="00441A92"/>
    <w:rsid w:val="00444F56"/>
    <w:rsid w:val="00446488"/>
    <w:rsid w:val="004517AA"/>
    <w:rsid w:val="00452CAC"/>
    <w:rsid w:val="00457565"/>
    <w:rsid w:val="00457B71"/>
    <w:rsid w:val="00465F3A"/>
    <w:rsid w:val="004669E2"/>
    <w:rsid w:val="00470C31"/>
    <w:rsid w:val="004734D0"/>
    <w:rsid w:val="00474B27"/>
    <w:rsid w:val="0047556B"/>
    <w:rsid w:val="00477768"/>
    <w:rsid w:val="004833A9"/>
    <w:rsid w:val="00483484"/>
    <w:rsid w:val="00487AAF"/>
    <w:rsid w:val="004925C0"/>
    <w:rsid w:val="00492BC5"/>
    <w:rsid w:val="004963C9"/>
    <w:rsid w:val="004964F1"/>
    <w:rsid w:val="004A16BC"/>
    <w:rsid w:val="004A2B94"/>
    <w:rsid w:val="004A372B"/>
    <w:rsid w:val="004B7C0C"/>
    <w:rsid w:val="004C2EAD"/>
    <w:rsid w:val="004C3898"/>
    <w:rsid w:val="004C5810"/>
    <w:rsid w:val="004D0CA3"/>
    <w:rsid w:val="004D36B1"/>
    <w:rsid w:val="004D7EBD"/>
    <w:rsid w:val="004E2680"/>
    <w:rsid w:val="004E28F9"/>
    <w:rsid w:val="004E462E"/>
    <w:rsid w:val="004E56DC"/>
    <w:rsid w:val="004E76F4"/>
    <w:rsid w:val="004F0B4E"/>
    <w:rsid w:val="004F0B6C"/>
    <w:rsid w:val="004F0DA5"/>
    <w:rsid w:val="004F2078"/>
    <w:rsid w:val="004F4DA3"/>
    <w:rsid w:val="00506557"/>
    <w:rsid w:val="0050677A"/>
    <w:rsid w:val="00506F09"/>
    <w:rsid w:val="005108D8"/>
    <w:rsid w:val="00511386"/>
    <w:rsid w:val="00511624"/>
    <w:rsid w:val="005116F9"/>
    <w:rsid w:val="005153A7"/>
    <w:rsid w:val="00520EA8"/>
    <w:rsid w:val="005219CF"/>
    <w:rsid w:val="005252A3"/>
    <w:rsid w:val="00531534"/>
    <w:rsid w:val="005337F5"/>
    <w:rsid w:val="005338D0"/>
    <w:rsid w:val="00534B59"/>
    <w:rsid w:val="00536759"/>
    <w:rsid w:val="00537C2F"/>
    <w:rsid w:val="00537C62"/>
    <w:rsid w:val="00546970"/>
    <w:rsid w:val="00554E19"/>
    <w:rsid w:val="00555A05"/>
    <w:rsid w:val="0056121F"/>
    <w:rsid w:val="00563601"/>
    <w:rsid w:val="00572505"/>
    <w:rsid w:val="00580202"/>
    <w:rsid w:val="00582809"/>
    <w:rsid w:val="0058798C"/>
    <w:rsid w:val="005900FA"/>
    <w:rsid w:val="005935A4"/>
    <w:rsid w:val="0059428C"/>
    <w:rsid w:val="005948C2"/>
    <w:rsid w:val="00595DCA"/>
    <w:rsid w:val="0059779B"/>
    <w:rsid w:val="005A209A"/>
    <w:rsid w:val="005A3C4D"/>
    <w:rsid w:val="005A662D"/>
    <w:rsid w:val="005B0994"/>
    <w:rsid w:val="005B35D7"/>
    <w:rsid w:val="005B392A"/>
    <w:rsid w:val="005B3AA3"/>
    <w:rsid w:val="005B4643"/>
    <w:rsid w:val="005B6F83"/>
    <w:rsid w:val="005C4939"/>
    <w:rsid w:val="005C5627"/>
    <w:rsid w:val="005C5D17"/>
    <w:rsid w:val="005C74FB"/>
    <w:rsid w:val="005D1602"/>
    <w:rsid w:val="005D37F7"/>
    <w:rsid w:val="005D4862"/>
    <w:rsid w:val="005E385F"/>
    <w:rsid w:val="005E5115"/>
    <w:rsid w:val="005E57E9"/>
    <w:rsid w:val="005E5B81"/>
    <w:rsid w:val="005F2CB1"/>
    <w:rsid w:val="005F3025"/>
    <w:rsid w:val="005F4D03"/>
    <w:rsid w:val="005F5EB1"/>
    <w:rsid w:val="005F618C"/>
    <w:rsid w:val="005F70BD"/>
    <w:rsid w:val="0060283C"/>
    <w:rsid w:val="00604F14"/>
    <w:rsid w:val="00605F62"/>
    <w:rsid w:val="00606EA4"/>
    <w:rsid w:val="00611B83"/>
    <w:rsid w:val="00613257"/>
    <w:rsid w:val="00620A71"/>
    <w:rsid w:val="00620D80"/>
    <w:rsid w:val="00620D90"/>
    <w:rsid w:val="00622058"/>
    <w:rsid w:val="006234A6"/>
    <w:rsid w:val="00624D23"/>
    <w:rsid w:val="006265B1"/>
    <w:rsid w:val="00630001"/>
    <w:rsid w:val="006311B3"/>
    <w:rsid w:val="00631668"/>
    <w:rsid w:val="0063284C"/>
    <w:rsid w:val="00636398"/>
    <w:rsid w:val="00636889"/>
    <w:rsid w:val="006368D3"/>
    <w:rsid w:val="006377EC"/>
    <w:rsid w:val="0064151F"/>
    <w:rsid w:val="00641533"/>
    <w:rsid w:val="0064208D"/>
    <w:rsid w:val="00643475"/>
    <w:rsid w:val="0064396A"/>
    <w:rsid w:val="0064624E"/>
    <w:rsid w:val="00650AB9"/>
    <w:rsid w:val="00655733"/>
    <w:rsid w:val="00655ACD"/>
    <w:rsid w:val="00656A92"/>
    <w:rsid w:val="00656BF8"/>
    <w:rsid w:val="00656DDE"/>
    <w:rsid w:val="0066011D"/>
    <w:rsid w:val="006607C0"/>
    <w:rsid w:val="006613A6"/>
    <w:rsid w:val="00662371"/>
    <w:rsid w:val="006627A2"/>
    <w:rsid w:val="006634E6"/>
    <w:rsid w:val="006655EE"/>
    <w:rsid w:val="00667EE7"/>
    <w:rsid w:val="00670922"/>
    <w:rsid w:val="00670BE1"/>
    <w:rsid w:val="0067218F"/>
    <w:rsid w:val="00672CF9"/>
    <w:rsid w:val="006741F2"/>
    <w:rsid w:val="00674CC3"/>
    <w:rsid w:val="00675C72"/>
    <w:rsid w:val="006771F9"/>
    <w:rsid w:val="006776D7"/>
    <w:rsid w:val="00681003"/>
    <w:rsid w:val="006817C9"/>
    <w:rsid w:val="00681905"/>
    <w:rsid w:val="00683ECE"/>
    <w:rsid w:val="0068773D"/>
    <w:rsid w:val="00690D27"/>
    <w:rsid w:val="00695FC2"/>
    <w:rsid w:val="00696949"/>
    <w:rsid w:val="00697052"/>
    <w:rsid w:val="006A1E01"/>
    <w:rsid w:val="006A3D85"/>
    <w:rsid w:val="006A46FB"/>
    <w:rsid w:val="006A5926"/>
    <w:rsid w:val="006A5D2E"/>
    <w:rsid w:val="006A5E28"/>
    <w:rsid w:val="006A697B"/>
    <w:rsid w:val="006A7496"/>
    <w:rsid w:val="006A7AFF"/>
    <w:rsid w:val="006B1816"/>
    <w:rsid w:val="006B2099"/>
    <w:rsid w:val="006B50CF"/>
    <w:rsid w:val="006B6601"/>
    <w:rsid w:val="006C03B8"/>
    <w:rsid w:val="006C5EC9"/>
    <w:rsid w:val="006C6059"/>
    <w:rsid w:val="006C7522"/>
    <w:rsid w:val="006D1C76"/>
    <w:rsid w:val="006D20B7"/>
    <w:rsid w:val="006D6F08"/>
    <w:rsid w:val="006E062C"/>
    <w:rsid w:val="006E28B7"/>
    <w:rsid w:val="006E3310"/>
    <w:rsid w:val="006E4E39"/>
    <w:rsid w:val="006E565E"/>
    <w:rsid w:val="006E673D"/>
    <w:rsid w:val="006E7D3B"/>
    <w:rsid w:val="006F1B70"/>
    <w:rsid w:val="006F341D"/>
    <w:rsid w:val="006F3CDE"/>
    <w:rsid w:val="006F58D4"/>
    <w:rsid w:val="0070346E"/>
    <w:rsid w:val="007045A3"/>
    <w:rsid w:val="00704EDB"/>
    <w:rsid w:val="0070537F"/>
    <w:rsid w:val="007055B1"/>
    <w:rsid w:val="00706101"/>
    <w:rsid w:val="00707072"/>
    <w:rsid w:val="00707D61"/>
    <w:rsid w:val="00712287"/>
    <w:rsid w:val="00712772"/>
    <w:rsid w:val="007137BC"/>
    <w:rsid w:val="007148D3"/>
    <w:rsid w:val="00715B9A"/>
    <w:rsid w:val="00721593"/>
    <w:rsid w:val="00726EA6"/>
    <w:rsid w:val="00727208"/>
    <w:rsid w:val="00727680"/>
    <w:rsid w:val="007348B1"/>
    <w:rsid w:val="00734B23"/>
    <w:rsid w:val="007362A6"/>
    <w:rsid w:val="00736D7D"/>
    <w:rsid w:val="00740E58"/>
    <w:rsid w:val="0074405B"/>
    <w:rsid w:val="007445A0"/>
    <w:rsid w:val="0074524B"/>
    <w:rsid w:val="00747D8B"/>
    <w:rsid w:val="0075017D"/>
    <w:rsid w:val="00750EAC"/>
    <w:rsid w:val="00751228"/>
    <w:rsid w:val="007571E1"/>
    <w:rsid w:val="007604B2"/>
    <w:rsid w:val="00761C19"/>
    <w:rsid w:val="007648B3"/>
    <w:rsid w:val="00765233"/>
    <w:rsid w:val="00765281"/>
    <w:rsid w:val="00766BAD"/>
    <w:rsid w:val="007730BD"/>
    <w:rsid w:val="007755F2"/>
    <w:rsid w:val="0077602B"/>
    <w:rsid w:val="007762DF"/>
    <w:rsid w:val="00776971"/>
    <w:rsid w:val="0078177E"/>
    <w:rsid w:val="0078304C"/>
    <w:rsid w:val="00783673"/>
    <w:rsid w:val="007843C7"/>
    <w:rsid w:val="00785490"/>
    <w:rsid w:val="007875E1"/>
    <w:rsid w:val="00792512"/>
    <w:rsid w:val="007925EA"/>
    <w:rsid w:val="00793CD8"/>
    <w:rsid w:val="00795C92"/>
    <w:rsid w:val="00796231"/>
    <w:rsid w:val="00797FE4"/>
    <w:rsid w:val="007A1CB3"/>
    <w:rsid w:val="007A306F"/>
    <w:rsid w:val="007A43A6"/>
    <w:rsid w:val="007A508D"/>
    <w:rsid w:val="007A58A6"/>
    <w:rsid w:val="007B3D2D"/>
    <w:rsid w:val="007B50AE"/>
    <w:rsid w:val="007B51DF"/>
    <w:rsid w:val="007C05DD"/>
    <w:rsid w:val="007C3D18"/>
    <w:rsid w:val="007C60BF"/>
    <w:rsid w:val="007C6A07"/>
    <w:rsid w:val="007C75A1"/>
    <w:rsid w:val="007C77A5"/>
    <w:rsid w:val="007C78EE"/>
    <w:rsid w:val="007D04E5"/>
    <w:rsid w:val="007D31DE"/>
    <w:rsid w:val="007D3DC3"/>
    <w:rsid w:val="007D5901"/>
    <w:rsid w:val="007D7526"/>
    <w:rsid w:val="007E4610"/>
    <w:rsid w:val="007E4715"/>
    <w:rsid w:val="007E505B"/>
    <w:rsid w:val="007E7091"/>
    <w:rsid w:val="007F0690"/>
    <w:rsid w:val="00803F4F"/>
    <w:rsid w:val="00803FAE"/>
    <w:rsid w:val="0080571E"/>
    <w:rsid w:val="0080605F"/>
    <w:rsid w:val="00807786"/>
    <w:rsid w:val="00810866"/>
    <w:rsid w:val="00811FCB"/>
    <w:rsid w:val="008158D4"/>
    <w:rsid w:val="008158D6"/>
    <w:rsid w:val="00817196"/>
    <w:rsid w:val="00817845"/>
    <w:rsid w:val="00817EDE"/>
    <w:rsid w:val="008235DB"/>
    <w:rsid w:val="008244E1"/>
    <w:rsid w:val="00824AB4"/>
    <w:rsid w:val="00825C42"/>
    <w:rsid w:val="00825D25"/>
    <w:rsid w:val="00827AB3"/>
    <w:rsid w:val="00827D6F"/>
    <w:rsid w:val="008344C9"/>
    <w:rsid w:val="008376AC"/>
    <w:rsid w:val="008444E8"/>
    <w:rsid w:val="00844E80"/>
    <w:rsid w:val="0084685F"/>
    <w:rsid w:val="00846FE7"/>
    <w:rsid w:val="008505BD"/>
    <w:rsid w:val="00850AB2"/>
    <w:rsid w:val="00850CEC"/>
    <w:rsid w:val="00854D66"/>
    <w:rsid w:val="00856911"/>
    <w:rsid w:val="00860DD9"/>
    <w:rsid w:val="00861949"/>
    <w:rsid w:val="0086567F"/>
    <w:rsid w:val="008677FD"/>
    <w:rsid w:val="008706D4"/>
    <w:rsid w:val="00870F8A"/>
    <w:rsid w:val="008719A4"/>
    <w:rsid w:val="00871D23"/>
    <w:rsid w:val="00874312"/>
    <w:rsid w:val="0087437C"/>
    <w:rsid w:val="00875CD7"/>
    <w:rsid w:val="00876B4D"/>
    <w:rsid w:val="00877F18"/>
    <w:rsid w:val="0088116A"/>
    <w:rsid w:val="00893793"/>
    <w:rsid w:val="00894A88"/>
    <w:rsid w:val="00895386"/>
    <w:rsid w:val="00896657"/>
    <w:rsid w:val="008A21FF"/>
    <w:rsid w:val="008A29AE"/>
    <w:rsid w:val="008A2CE2"/>
    <w:rsid w:val="008A30AC"/>
    <w:rsid w:val="008A44B8"/>
    <w:rsid w:val="008A51A8"/>
    <w:rsid w:val="008A54C7"/>
    <w:rsid w:val="008A77D8"/>
    <w:rsid w:val="008B0483"/>
    <w:rsid w:val="008B120C"/>
    <w:rsid w:val="008B370B"/>
    <w:rsid w:val="008B3B21"/>
    <w:rsid w:val="008B51A0"/>
    <w:rsid w:val="008B592A"/>
    <w:rsid w:val="008B7B5C"/>
    <w:rsid w:val="008C0C99"/>
    <w:rsid w:val="008C2017"/>
    <w:rsid w:val="008C4958"/>
    <w:rsid w:val="008C4BAA"/>
    <w:rsid w:val="008C63BA"/>
    <w:rsid w:val="008C6459"/>
    <w:rsid w:val="008C6AE8"/>
    <w:rsid w:val="008C7573"/>
    <w:rsid w:val="008C7B6D"/>
    <w:rsid w:val="008D34F1"/>
    <w:rsid w:val="008D39D8"/>
    <w:rsid w:val="008D6540"/>
    <w:rsid w:val="008D6D1A"/>
    <w:rsid w:val="008E065E"/>
    <w:rsid w:val="008E0927"/>
    <w:rsid w:val="008E1909"/>
    <w:rsid w:val="008E78CC"/>
    <w:rsid w:val="008E7FB9"/>
    <w:rsid w:val="008F1B6D"/>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427D"/>
    <w:rsid w:val="00927DF7"/>
    <w:rsid w:val="00931BD9"/>
    <w:rsid w:val="0093584B"/>
    <w:rsid w:val="009368F3"/>
    <w:rsid w:val="00941636"/>
    <w:rsid w:val="00943742"/>
    <w:rsid w:val="00943FB3"/>
    <w:rsid w:val="0094447F"/>
    <w:rsid w:val="00945C05"/>
    <w:rsid w:val="00946945"/>
    <w:rsid w:val="00947713"/>
    <w:rsid w:val="00950DE7"/>
    <w:rsid w:val="00952C7E"/>
    <w:rsid w:val="00953920"/>
    <w:rsid w:val="00953D47"/>
    <w:rsid w:val="0095681E"/>
    <w:rsid w:val="009572D4"/>
    <w:rsid w:val="00961921"/>
    <w:rsid w:val="0096430A"/>
    <w:rsid w:val="0096554B"/>
    <w:rsid w:val="0096584A"/>
    <w:rsid w:val="009715C5"/>
    <w:rsid w:val="00971F08"/>
    <w:rsid w:val="0097273B"/>
    <w:rsid w:val="00975732"/>
    <w:rsid w:val="0097603D"/>
    <w:rsid w:val="00976949"/>
    <w:rsid w:val="00977FA7"/>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2234"/>
    <w:rsid w:val="009C403E"/>
    <w:rsid w:val="009D4FF0"/>
    <w:rsid w:val="009D703C"/>
    <w:rsid w:val="009D718F"/>
    <w:rsid w:val="009E068F"/>
    <w:rsid w:val="009E14E0"/>
    <w:rsid w:val="009E1524"/>
    <w:rsid w:val="009E1960"/>
    <w:rsid w:val="009E35DB"/>
    <w:rsid w:val="009E47A3"/>
    <w:rsid w:val="009F08F3"/>
    <w:rsid w:val="009F1ECE"/>
    <w:rsid w:val="009F344F"/>
    <w:rsid w:val="009F65C0"/>
    <w:rsid w:val="00A03E64"/>
    <w:rsid w:val="00A03F72"/>
    <w:rsid w:val="00A048A8"/>
    <w:rsid w:val="00A04F49"/>
    <w:rsid w:val="00A10215"/>
    <w:rsid w:val="00A13705"/>
    <w:rsid w:val="00A13E54"/>
    <w:rsid w:val="00A16396"/>
    <w:rsid w:val="00A17F63"/>
    <w:rsid w:val="00A2193B"/>
    <w:rsid w:val="00A2351A"/>
    <w:rsid w:val="00A24E54"/>
    <w:rsid w:val="00A264A9"/>
    <w:rsid w:val="00A27785"/>
    <w:rsid w:val="00A30187"/>
    <w:rsid w:val="00A326F6"/>
    <w:rsid w:val="00A3448A"/>
    <w:rsid w:val="00A36297"/>
    <w:rsid w:val="00A41E2B"/>
    <w:rsid w:val="00A435EB"/>
    <w:rsid w:val="00A45B74"/>
    <w:rsid w:val="00A52E1D"/>
    <w:rsid w:val="00A55695"/>
    <w:rsid w:val="00A61499"/>
    <w:rsid w:val="00A62A77"/>
    <w:rsid w:val="00A63483"/>
    <w:rsid w:val="00A657D7"/>
    <w:rsid w:val="00A660AC"/>
    <w:rsid w:val="00A67E6C"/>
    <w:rsid w:val="00A71323"/>
    <w:rsid w:val="00A71B99"/>
    <w:rsid w:val="00A739D0"/>
    <w:rsid w:val="00A761D4"/>
    <w:rsid w:val="00A77EC4"/>
    <w:rsid w:val="00A85553"/>
    <w:rsid w:val="00A855CB"/>
    <w:rsid w:val="00A92879"/>
    <w:rsid w:val="00A9442A"/>
    <w:rsid w:val="00AA016F"/>
    <w:rsid w:val="00AA1ED6"/>
    <w:rsid w:val="00AA51D6"/>
    <w:rsid w:val="00AB0BC8"/>
    <w:rsid w:val="00AB0E71"/>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0AEA"/>
    <w:rsid w:val="00AF1C5D"/>
    <w:rsid w:val="00AF2174"/>
    <w:rsid w:val="00AF42D7"/>
    <w:rsid w:val="00AF4E1E"/>
    <w:rsid w:val="00B006FE"/>
    <w:rsid w:val="00B007CB"/>
    <w:rsid w:val="00B02AA9"/>
    <w:rsid w:val="00B02FA3"/>
    <w:rsid w:val="00B05084"/>
    <w:rsid w:val="00B104B9"/>
    <w:rsid w:val="00B11FBC"/>
    <w:rsid w:val="00B157F9"/>
    <w:rsid w:val="00B167F1"/>
    <w:rsid w:val="00B20256"/>
    <w:rsid w:val="00B20D09"/>
    <w:rsid w:val="00B2763F"/>
    <w:rsid w:val="00B27AAC"/>
    <w:rsid w:val="00B30929"/>
    <w:rsid w:val="00B33706"/>
    <w:rsid w:val="00B372AA"/>
    <w:rsid w:val="00B40445"/>
    <w:rsid w:val="00B41192"/>
    <w:rsid w:val="00B41888"/>
    <w:rsid w:val="00B41DBD"/>
    <w:rsid w:val="00B42310"/>
    <w:rsid w:val="00B42BDB"/>
    <w:rsid w:val="00B45A52"/>
    <w:rsid w:val="00B46175"/>
    <w:rsid w:val="00B50821"/>
    <w:rsid w:val="00B6166C"/>
    <w:rsid w:val="00B62AAA"/>
    <w:rsid w:val="00B664C7"/>
    <w:rsid w:val="00B66F34"/>
    <w:rsid w:val="00B703C9"/>
    <w:rsid w:val="00B739F6"/>
    <w:rsid w:val="00B77EA2"/>
    <w:rsid w:val="00B81A6C"/>
    <w:rsid w:val="00B85DE5"/>
    <w:rsid w:val="00B90F73"/>
    <w:rsid w:val="00B93B59"/>
    <w:rsid w:val="00B9406A"/>
    <w:rsid w:val="00BA2280"/>
    <w:rsid w:val="00BA2A08"/>
    <w:rsid w:val="00BA562B"/>
    <w:rsid w:val="00BA56D2"/>
    <w:rsid w:val="00BA76E0"/>
    <w:rsid w:val="00BB2A25"/>
    <w:rsid w:val="00BB41C0"/>
    <w:rsid w:val="00BB51E9"/>
    <w:rsid w:val="00BC0FDC"/>
    <w:rsid w:val="00BC3053"/>
    <w:rsid w:val="00BC310C"/>
    <w:rsid w:val="00BC4D2E"/>
    <w:rsid w:val="00BD3D8D"/>
    <w:rsid w:val="00BD460B"/>
    <w:rsid w:val="00BD48AC"/>
    <w:rsid w:val="00BD5F1A"/>
    <w:rsid w:val="00BE06E5"/>
    <w:rsid w:val="00BE1234"/>
    <w:rsid w:val="00BE2FA6"/>
    <w:rsid w:val="00BE333F"/>
    <w:rsid w:val="00BE7406"/>
    <w:rsid w:val="00BE7603"/>
    <w:rsid w:val="00BF3279"/>
    <w:rsid w:val="00BF55DA"/>
    <w:rsid w:val="00BF6AC1"/>
    <w:rsid w:val="00BF74C7"/>
    <w:rsid w:val="00C015F1"/>
    <w:rsid w:val="00C01F33"/>
    <w:rsid w:val="00C024A2"/>
    <w:rsid w:val="00C02CC6"/>
    <w:rsid w:val="00C040F7"/>
    <w:rsid w:val="00C041B0"/>
    <w:rsid w:val="00C044AB"/>
    <w:rsid w:val="00C046F5"/>
    <w:rsid w:val="00C05706"/>
    <w:rsid w:val="00C07377"/>
    <w:rsid w:val="00C10478"/>
    <w:rsid w:val="00C12107"/>
    <w:rsid w:val="00C1259D"/>
    <w:rsid w:val="00C130A0"/>
    <w:rsid w:val="00C14D4B"/>
    <w:rsid w:val="00C154BB"/>
    <w:rsid w:val="00C26C80"/>
    <w:rsid w:val="00C26FAA"/>
    <w:rsid w:val="00C279B5"/>
    <w:rsid w:val="00C27C45"/>
    <w:rsid w:val="00C3621F"/>
    <w:rsid w:val="00C3719D"/>
    <w:rsid w:val="00C54995"/>
    <w:rsid w:val="00C54D41"/>
    <w:rsid w:val="00C54E9A"/>
    <w:rsid w:val="00C55A97"/>
    <w:rsid w:val="00C600E0"/>
    <w:rsid w:val="00C60783"/>
    <w:rsid w:val="00C64672"/>
    <w:rsid w:val="00C674D2"/>
    <w:rsid w:val="00C67EC3"/>
    <w:rsid w:val="00C70697"/>
    <w:rsid w:val="00C72EF4"/>
    <w:rsid w:val="00C73443"/>
    <w:rsid w:val="00C75D2F"/>
    <w:rsid w:val="00C767BE"/>
    <w:rsid w:val="00C76963"/>
    <w:rsid w:val="00C76E3C"/>
    <w:rsid w:val="00C802B0"/>
    <w:rsid w:val="00C81568"/>
    <w:rsid w:val="00C81638"/>
    <w:rsid w:val="00C830AF"/>
    <w:rsid w:val="00C9027A"/>
    <w:rsid w:val="00C9068E"/>
    <w:rsid w:val="00C93C4B"/>
    <w:rsid w:val="00C944AB"/>
    <w:rsid w:val="00C95B40"/>
    <w:rsid w:val="00C972F1"/>
    <w:rsid w:val="00CA1ED8"/>
    <w:rsid w:val="00CB1F63"/>
    <w:rsid w:val="00CB7170"/>
    <w:rsid w:val="00CC040E"/>
    <w:rsid w:val="00CC111F"/>
    <w:rsid w:val="00CC2011"/>
    <w:rsid w:val="00CC30DD"/>
    <w:rsid w:val="00CC3EA0"/>
    <w:rsid w:val="00CC5095"/>
    <w:rsid w:val="00CC7B45"/>
    <w:rsid w:val="00CD1188"/>
    <w:rsid w:val="00CD2ED1"/>
    <w:rsid w:val="00CD337B"/>
    <w:rsid w:val="00CD468C"/>
    <w:rsid w:val="00CD5A71"/>
    <w:rsid w:val="00CE0424"/>
    <w:rsid w:val="00CE7561"/>
    <w:rsid w:val="00CE7748"/>
    <w:rsid w:val="00CF1354"/>
    <w:rsid w:val="00CF2906"/>
    <w:rsid w:val="00CF3B1F"/>
    <w:rsid w:val="00CF3BF6"/>
    <w:rsid w:val="00CF625B"/>
    <w:rsid w:val="00CF687E"/>
    <w:rsid w:val="00D0349B"/>
    <w:rsid w:val="00D040C6"/>
    <w:rsid w:val="00D04434"/>
    <w:rsid w:val="00D10249"/>
    <w:rsid w:val="00D115C3"/>
    <w:rsid w:val="00D11897"/>
    <w:rsid w:val="00D13135"/>
    <w:rsid w:val="00D13E4E"/>
    <w:rsid w:val="00D1700C"/>
    <w:rsid w:val="00D22361"/>
    <w:rsid w:val="00D239A7"/>
    <w:rsid w:val="00D23ABB"/>
    <w:rsid w:val="00D23F47"/>
    <w:rsid w:val="00D3005B"/>
    <w:rsid w:val="00D35C24"/>
    <w:rsid w:val="00D36E71"/>
    <w:rsid w:val="00D37D87"/>
    <w:rsid w:val="00D40B33"/>
    <w:rsid w:val="00D4318F"/>
    <w:rsid w:val="00D438BF"/>
    <w:rsid w:val="00D440F8"/>
    <w:rsid w:val="00D511E5"/>
    <w:rsid w:val="00D546FF"/>
    <w:rsid w:val="00D55AD5"/>
    <w:rsid w:val="00D56132"/>
    <w:rsid w:val="00D576CA"/>
    <w:rsid w:val="00D57B8F"/>
    <w:rsid w:val="00D60E13"/>
    <w:rsid w:val="00D61AF5"/>
    <w:rsid w:val="00D62CD5"/>
    <w:rsid w:val="00D6435F"/>
    <w:rsid w:val="00D652B5"/>
    <w:rsid w:val="00D66155"/>
    <w:rsid w:val="00D708B0"/>
    <w:rsid w:val="00D70E73"/>
    <w:rsid w:val="00D73A1F"/>
    <w:rsid w:val="00D73B87"/>
    <w:rsid w:val="00D77B1D"/>
    <w:rsid w:val="00D8021F"/>
    <w:rsid w:val="00D80383"/>
    <w:rsid w:val="00D823C6"/>
    <w:rsid w:val="00D82E64"/>
    <w:rsid w:val="00D86CA3"/>
    <w:rsid w:val="00D871CE"/>
    <w:rsid w:val="00D9196D"/>
    <w:rsid w:val="00D92982"/>
    <w:rsid w:val="00DA0CEC"/>
    <w:rsid w:val="00DA1428"/>
    <w:rsid w:val="00DA305E"/>
    <w:rsid w:val="00DA3234"/>
    <w:rsid w:val="00DA3315"/>
    <w:rsid w:val="00DA5007"/>
    <w:rsid w:val="00DA5417"/>
    <w:rsid w:val="00DA56E8"/>
    <w:rsid w:val="00DB0A9F"/>
    <w:rsid w:val="00DB377D"/>
    <w:rsid w:val="00DB46CE"/>
    <w:rsid w:val="00DC161A"/>
    <w:rsid w:val="00DC2D36"/>
    <w:rsid w:val="00DC53EF"/>
    <w:rsid w:val="00DD398F"/>
    <w:rsid w:val="00DE5608"/>
    <w:rsid w:val="00DE58D0"/>
    <w:rsid w:val="00DE654F"/>
    <w:rsid w:val="00DE783D"/>
    <w:rsid w:val="00DF0B6E"/>
    <w:rsid w:val="00DF15E0"/>
    <w:rsid w:val="00DF37A0"/>
    <w:rsid w:val="00DF4B2F"/>
    <w:rsid w:val="00DF5C56"/>
    <w:rsid w:val="00E11015"/>
    <w:rsid w:val="00E110E7"/>
    <w:rsid w:val="00E11B20"/>
    <w:rsid w:val="00E17FA2"/>
    <w:rsid w:val="00E22330"/>
    <w:rsid w:val="00E30B5A"/>
    <w:rsid w:val="00E311F0"/>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57E5"/>
    <w:rsid w:val="00E57565"/>
    <w:rsid w:val="00E63838"/>
    <w:rsid w:val="00E64434"/>
    <w:rsid w:val="00E67C51"/>
    <w:rsid w:val="00E70AA3"/>
    <w:rsid w:val="00E72EFC"/>
    <w:rsid w:val="00E746DD"/>
    <w:rsid w:val="00E758EC"/>
    <w:rsid w:val="00E800A2"/>
    <w:rsid w:val="00E8234C"/>
    <w:rsid w:val="00E83AA9"/>
    <w:rsid w:val="00E85928"/>
    <w:rsid w:val="00E86168"/>
    <w:rsid w:val="00E87822"/>
    <w:rsid w:val="00E90395"/>
    <w:rsid w:val="00E90E49"/>
    <w:rsid w:val="00E917F9"/>
    <w:rsid w:val="00E9291C"/>
    <w:rsid w:val="00E93FFE"/>
    <w:rsid w:val="00E94F8A"/>
    <w:rsid w:val="00EA25F9"/>
    <w:rsid w:val="00EA7A41"/>
    <w:rsid w:val="00EB077B"/>
    <w:rsid w:val="00EB3B21"/>
    <w:rsid w:val="00EB4EA2"/>
    <w:rsid w:val="00EC27C6"/>
    <w:rsid w:val="00EC403E"/>
    <w:rsid w:val="00EC4207"/>
    <w:rsid w:val="00EC5653"/>
    <w:rsid w:val="00EC60B5"/>
    <w:rsid w:val="00EC71CE"/>
    <w:rsid w:val="00ED1006"/>
    <w:rsid w:val="00ED6744"/>
    <w:rsid w:val="00EE3BD5"/>
    <w:rsid w:val="00EF0B45"/>
    <w:rsid w:val="00EF18FE"/>
    <w:rsid w:val="00EF5787"/>
    <w:rsid w:val="00EF60D0"/>
    <w:rsid w:val="00EF69C2"/>
    <w:rsid w:val="00F0528D"/>
    <w:rsid w:val="00F06C67"/>
    <w:rsid w:val="00F06DFD"/>
    <w:rsid w:val="00F071D1"/>
    <w:rsid w:val="00F07533"/>
    <w:rsid w:val="00F10629"/>
    <w:rsid w:val="00F11742"/>
    <w:rsid w:val="00F11D5B"/>
    <w:rsid w:val="00F15FA5"/>
    <w:rsid w:val="00F209B7"/>
    <w:rsid w:val="00F2376F"/>
    <w:rsid w:val="00F243D8"/>
    <w:rsid w:val="00F25DE2"/>
    <w:rsid w:val="00F30828"/>
    <w:rsid w:val="00F313D6"/>
    <w:rsid w:val="00F40F0C"/>
    <w:rsid w:val="00F4766C"/>
    <w:rsid w:val="00F507D1"/>
    <w:rsid w:val="00F519CE"/>
    <w:rsid w:val="00F51ADA"/>
    <w:rsid w:val="00F607C5"/>
    <w:rsid w:val="00F60DEA"/>
    <w:rsid w:val="00F61956"/>
    <w:rsid w:val="00F62591"/>
    <w:rsid w:val="00F6302A"/>
    <w:rsid w:val="00F645B5"/>
    <w:rsid w:val="00F64C2B"/>
    <w:rsid w:val="00F651BE"/>
    <w:rsid w:val="00F67F53"/>
    <w:rsid w:val="00F703BE"/>
    <w:rsid w:val="00F71F69"/>
    <w:rsid w:val="00F72052"/>
    <w:rsid w:val="00F72B72"/>
    <w:rsid w:val="00F74BB9"/>
    <w:rsid w:val="00F75582"/>
    <w:rsid w:val="00F75A7F"/>
    <w:rsid w:val="00F75B63"/>
    <w:rsid w:val="00F76EFA"/>
    <w:rsid w:val="00F804BE"/>
    <w:rsid w:val="00F817CE"/>
    <w:rsid w:val="00F83F0B"/>
    <w:rsid w:val="00F8456C"/>
    <w:rsid w:val="00F84E3D"/>
    <w:rsid w:val="00F859D8"/>
    <w:rsid w:val="00F868F5"/>
    <w:rsid w:val="00F9056A"/>
    <w:rsid w:val="00F90F8D"/>
    <w:rsid w:val="00F92782"/>
    <w:rsid w:val="00F93AA9"/>
    <w:rsid w:val="00F96985"/>
    <w:rsid w:val="00F97838"/>
    <w:rsid w:val="00FA0044"/>
    <w:rsid w:val="00FA2BB3"/>
    <w:rsid w:val="00FA6A7C"/>
    <w:rsid w:val="00FB2A90"/>
    <w:rsid w:val="00FB4C80"/>
    <w:rsid w:val="00FB6A6A"/>
    <w:rsid w:val="00FC4AD0"/>
    <w:rsid w:val="00FC5848"/>
    <w:rsid w:val="00FC7429"/>
    <w:rsid w:val="00FD07F6"/>
    <w:rsid w:val="00FD1EC8"/>
    <w:rsid w:val="00FD2E4A"/>
    <w:rsid w:val="00FD3FB3"/>
    <w:rsid w:val="00FD47ED"/>
    <w:rsid w:val="00FD74DB"/>
    <w:rsid w:val="00FD7660"/>
    <w:rsid w:val="00FE0477"/>
    <w:rsid w:val="00FE0655"/>
    <w:rsid w:val="00FE2365"/>
    <w:rsid w:val="00FE3382"/>
    <w:rsid w:val="00FE4C7B"/>
    <w:rsid w:val="00FE5FC9"/>
    <w:rsid w:val="00FE7336"/>
    <w:rsid w:val="00FE787C"/>
    <w:rsid w:val="00FF45A5"/>
    <w:rsid w:val="00FF5C91"/>
    <w:rsid w:val="00FF751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0408C015-1139-473D-A6E8-579DCA538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NO">
    <w:name w:val="NO"/>
    <w:basedOn w:val="Normal"/>
    <w:link w:val="NOChar"/>
    <w:rsid w:val="00487AAF"/>
    <w:pPr>
      <w:keepLines/>
      <w:overflowPunct/>
      <w:autoSpaceDE/>
      <w:autoSpaceDN/>
      <w:adjustRightInd/>
      <w:spacing w:after="180"/>
      <w:ind w:left="1135" w:hanging="851"/>
      <w:textAlignment w:val="auto"/>
    </w:pPr>
    <w:rPr>
      <w:rFonts w:ascii="Times New Roman" w:eastAsia="Malgun Gothic" w:hAnsi="Times New Roman"/>
      <w:lang w:val="x-none" w:eastAsia="en-US"/>
    </w:rPr>
  </w:style>
  <w:style w:type="character" w:customStyle="1" w:styleId="NOChar">
    <w:name w:val="NO Char"/>
    <w:link w:val="NO"/>
    <w:qFormat/>
    <w:rsid w:val="00487AAF"/>
    <w:rPr>
      <w:rFonts w:ascii="Times New Roman" w:eastAsia="Malgun Gothic" w:hAnsi="Times New Roman"/>
      <w:lang w:val="x-none" w:eastAsia="en-US"/>
    </w:rPr>
  </w:style>
  <w:style w:type="paragraph" w:styleId="ListParagraph">
    <w:name w:val="List Paragraph"/>
    <w:basedOn w:val="Normal"/>
    <w:uiPriority w:val="34"/>
    <w:qFormat/>
    <w:rsid w:val="00631668"/>
    <w:pPr>
      <w:overflowPunct/>
      <w:autoSpaceDE/>
      <w:autoSpaceDN/>
      <w:adjustRightInd/>
      <w:spacing w:after="0"/>
      <w:ind w:left="720"/>
      <w:contextualSpacing/>
      <w:jc w:val="left"/>
      <w:textAlignment w:val="auto"/>
    </w:pPr>
    <w:rPr>
      <w:sz w:val="22"/>
      <w:lang w:val="en-US" w:eastAsia="en-US"/>
    </w:rPr>
  </w:style>
  <w:style w:type="paragraph" w:customStyle="1" w:styleId="IvDbodytext">
    <w:name w:val="IvD bodytext"/>
    <w:basedOn w:val="BodyText"/>
    <w:link w:val="IvDbodytextChar"/>
    <w:qFormat/>
    <w:rsid w:val="0063166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631668"/>
    <w:rPr>
      <w:rFonts w:ascii="Arial" w:hAnsi="Arial"/>
      <w:spacing w:val="2"/>
      <w:lang w:val="en-GB" w:eastAsia="en-US"/>
    </w:rPr>
  </w:style>
  <w:style w:type="character" w:customStyle="1" w:styleId="TALCar">
    <w:name w:val="TAL Car"/>
    <w:link w:val="TAL"/>
    <w:locked/>
    <w:rsid w:val="00631668"/>
    <w:rPr>
      <w:rFonts w:ascii="Arial" w:hAnsi="Arial"/>
      <w:sz w:val="18"/>
      <w:lang w:val="en-GB" w:eastAsia="en-US"/>
    </w:rPr>
  </w:style>
  <w:style w:type="paragraph" w:customStyle="1" w:styleId="PL">
    <w:name w:val="PL"/>
    <w:link w:val="PLChar"/>
    <w:rsid w:val="001B24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1B2474"/>
    <w:rPr>
      <w:rFonts w:ascii="Courier New" w:hAnsi="Courier New"/>
      <w:noProof/>
      <w:sz w:val="16"/>
      <w:lang w:val="en-GB" w:eastAsia="en-US"/>
    </w:rPr>
  </w:style>
  <w:style w:type="character" w:customStyle="1" w:styleId="Doc-text2Char">
    <w:name w:val="Doc-text2 Char"/>
    <w:link w:val="Doc-text2"/>
    <w:locked/>
    <w:rsid w:val="00A435EB"/>
    <w:rPr>
      <w:rFonts w:ascii="Arial" w:eastAsia="MS Mincho" w:hAnsi="Arial" w:cs="Arial"/>
      <w:szCs w:val="24"/>
    </w:rPr>
  </w:style>
  <w:style w:type="paragraph" w:customStyle="1" w:styleId="Doc-text2">
    <w:name w:val="Doc-text2"/>
    <w:basedOn w:val="Normal"/>
    <w:link w:val="Doc-text2Char"/>
    <w:qFormat/>
    <w:rsid w:val="00A435EB"/>
    <w:pPr>
      <w:tabs>
        <w:tab w:val="left" w:pos="1622"/>
      </w:tabs>
      <w:overflowPunct/>
      <w:autoSpaceDE/>
      <w:autoSpaceDN/>
      <w:adjustRightInd/>
      <w:spacing w:after="0"/>
      <w:ind w:left="1622" w:hanging="363"/>
      <w:jc w:val="left"/>
      <w:textAlignment w:val="auto"/>
    </w:pPr>
    <w:rPr>
      <w:rFonts w:eastAsia="MS Mincho" w:cs="Arial"/>
      <w:szCs w:val="24"/>
      <w:lang w:val="en-US"/>
    </w:rPr>
  </w:style>
  <w:style w:type="table" w:styleId="TableGrid">
    <w:name w:val="Table Grid"/>
    <w:basedOn w:val="TableNormal"/>
    <w:rsid w:val="004C58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4C5810"/>
    <w:rPr>
      <w:rFonts w:ascii="Arial" w:hAnsi="Arial"/>
      <w:lang w:val="en-GB" w:eastAsia="en-US"/>
    </w:rPr>
  </w:style>
  <w:style w:type="character" w:customStyle="1" w:styleId="B2Char">
    <w:name w:val="B2 Char"/>
    <w:link w:val="B2"/>
    <w:qFormat/>
    <w:rsid w:val="004C581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399256">
      <w:bodyDiv w:val="1"/>
      <w:marLeft w:val="0"/>
      <w:marRight w:val="0"/>
      <w:marTop w:val="0"/>
      <w:marBottom w:val="0"/>
      <w:divBdr>
        <w:top w:val="none" w:sz="0" w:space="0" w:color="auto"/>
        <w:left w:val="none" w:sz="0" w:space="0" w:color="auto"/>
        <w:bottom w:val="none" w:sz="0" w:space="0" w:color="auto"/>
        <w:right w:val="none" w:sz="0" w:space="0" w:color="auto"/>
      </w:divBdr>
    </w:div>
    <w:div w:id="84034808">
      <w:bodyDiv w:val="1"/>
      <w:marLeft w:val="0"/>
      <w:marRight w:val="0"/>
      <w:marTop w:val="0"/>
      <w:marBottom w:val="0"/>
      <w:divBdr>
        <w:top w:val="none" w:sz="0" w:space="0" w:color="auto"/>
        <w:left w:val="none" w:sz="0" w:space="0" w:color="auto"/>
        <w:bottom w:val="none" w:sz="0" w:space="0" w:color="auto"/>
        <w:right w:val="none" w:sz="0" w:space="0" w:color="auto"/>
      </w:divBdr>
    </w:div>
    <w:div w:id="269628625">
      <w:bodyDiv w:val="1"/>
      <w:marLeft w:val="0"/>
      <w:marRight w:val="0"/>
      <w:marTop w:val="0"/>
      <w:marBottom w:val="0"/>
      <w:divBdr>
        <w:top w:val="none" w:sz="0" w:space="0" w:color="auto"/>
        <w:left w:val="none" w:sz="0" w:space="0" w:color="auto"/>
        <w:bottom w:val="none" w:sz="0" w:space="0" w:color="auto"/>
        <w:right w:val="none" w:sz="0" w:space="0" w:color="auto"/>
      </w:divBdr>
    </w:div>
    <w:div w:id="527375381">
      <w:bodyDiv w:val="1"/>
      <w:marLeft w:val="0"/>
      <w:marRight w:val="0"/>
      <w:marTop w:val="0"/>
      <w:marBottom w:val="0"/>
      <w:divBdr>
        <w:top w:val="none" w:sz="0" w:space="0" w:color="auto"/>
        <w:left w:val="none" w:sz="0" w:space="0" w:color="auto"/>
        <w:bottom w:val="none" w:sz="0" w:space="0" w:color="auto"/>
        <w:right w:val="none" w:sz="0" w:space="0" w:color="auto"/>
      </w:divBdr>
    </w:div>
    <w:div w:id="1021933711">
      <w:bodyDiv w:val="1"/>
      <w:marLeft w:val="0"/>
      <w:marRight w:val="0"/>
      <w:marTop w:val="0"/>
      <w:marBottom w:val="0"/>
      <w:divBdr>
        <w:top w:val="none" w:sz="0" w:space="0" w:color="auto"/>
        <w:left w:val="none" w:sz="0" w:space="0" w:color="auto"/>
        <w:bottom w:val="none" w:sz="0" w:space="0" w:color="auto"/>
        <w:right w:val="none" w:sz="0" w:space="0" w:color="auto"/>
      </w:divBdr>
    </w:div>
    <w:div w:id="1291353933">
      <w:bodyDiv w:val="1"/>
      <w:marLeft w:val="0"/>
      <w:marRight w:val="0"/>
      <w:marTop w:val="0"/>
      <w:marBottom w:val="0"/>
      <w:divBdr>
        <w:top w:val="none" w:sz="0" w:space="0" w:color="auto"/>
        <w:left w:val="none" w:sz="0" w:space="0" w:color="auto"/>
        <w:bottom w:val="none" w:sz="0" w:space="0" w:color="auto"/>
        <w:right w:val="none" w:sz="0" w:space="0" w:color="auto"/>
      </w:divBdr>
    </w:div>
    <w:div w:id="1606880628">
      <w:bodyDiv w:val="1"/>
      <w:marLeft w:val="0"/>
      <w:marRight w:val="0"/>
      <w:marTop w:val="0"/>
      <w:marBottom w:val="0"/>
      <w:divBdr>
        <w:top w:val="none" w:sz="0" w:space="0" w:color="auto"/>
        <w:left w:val="none" w:sz="0" w:space="0" w:color="auto"/>
        <w:bottom w:val="none" w:sz="0" w:space="0" w:color="auto"/>
        <w:right w:val="none" w:sz="0" w:space="0" w:color="auto"/>
      </w:divBdr>
    </w:div>
    <w:div w:id="2029718861">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false</_dlc_DocIdPersistId>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5NUHHDQN7SK2-1476151046-23155</_dlc_DocId>
    <_dlc_DocIdUrl xmlns="f166a696-7b5b-4ccd-9f0c-ffde0cceec81">
      <Url>https://ericsson.sharepoint.com/sites/star/_layouts/15/DocIdRedir.aspx?ID=5NUHHDQN7SK2-1476151046-23155</Url>
      <Description>5NUHHDQN7SK2-1476151046-23155</Description>
    </_dlc_DocIdUrl>
    <Issue_x0020_in_x0020_OI_x0020_list_x0020__x0028_Y_x002f_N_x0029_ xmlns="611109f9-ed58-4498-a270-1fb2086a5321" xsi:nil="true"/>
    <SharedWithUsers xmlns="f166a696-7b5b-4ccd-9f0c-ffde0cceec81">
      <UserInfo>
        <DisplayName/>
        <AccountId xsi:nil="true"/>
        <AccountType/>
      </UserInfo>
    </SharedWithUsers>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87A8D5-8044-4375-960D-2F18559D9691}">
  <ds:schemaRefs>
    <ds:schemaRef ds:uri="http://purl.org/dc/elements/1.1/"/>
    <ds:schemaRef ds:uri="http://schemas.microsoft.com/office/2006/documentManagement/types"/>
    <ds:schemaRef ds:uri="http://schemas.microsoft.com/sharepoint/v4"/>
    <ds:schemaRef ds:uri="http://purl.org/dc/terms/"/>
    <ds:schemaRef ds:uri="d8762117-8292-4133-b1c7-eab5c6487cfd"/>
    <ds:schemaRef ds:uri="f166a696-7b5b-4ccd-9f0c-ffde0cceec81"/>
    <ds:schemaRef ds:uri="http://purl.org/dc/dcmitype/"/>
    <ds:schemaRef ds:uri="http://schemas.microsoft.com/office/infopath/2007/PartnerControls"/>
    <ds:schemaRef ds:uri="http://www.w3.org/XML/1998/namespace"/>
    <ds:schemaRef ds:uri="http://schemas.openxmlformats.org/package/2006/metadata/core-properties"/>
    <ds:schemaRef ds:uri="611109f9-ed58-4498-a270-1fb2086a5321"/>
    <ds:schemaRef ds:uri="http://schemas.microsoft.com/office/2006/metadata/properties"/>
  </ds:schemaRefs>
</ds:datastoreItem>
</file>

<file path=customXml/itemProps2.xml><?xml version="1.0" encoding="utf-8"?>
<ds:datastoreItem xmlns:ds="http://schemas.openxmlformats.org/officeDocument/2006/customXml" ds:itemID="{D39D83BF-07F4-459F-8883-BFEFD8CCC553}">
  <ds:schemaRefs>
    <ds:schemaRef ds:uri="Microsoft.SharePoint.Taxonomy.ContentTypeSync"/>
  </ds:schemaRefs>
</ds:datastoreItem>
</file>

<file path=customXml/itemProps3.xml><?xml version="1.0" encoding="utf-8"?>
<ds:datastoreItem xmlns:ds="http://schemas.openxmlformats.org/officeDocument/2006/customXml" ds:itemID="{FA77782B-B54F-4B06-9427-4166C63306A4}">
  <ds:schemaRefs>
    <ds:schemaRef ds:uri="http://schemas.microsoft.com/sharepoint/events"/>
  </ds:schemaRefs>
</ds:datastoreItem>
</file>

<file path=customXml/itemProps4.xml><?xml version="1.0" encoding="utf-8"?>
<ds:datastoreItem xmlns:ds="http://schemas.openxmlformats.org/officeDocument/2006/customXml" ds:itemID="{CF950B28-B94D-4AAC-BFE7-E947DBF55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873BFEF-A6B7-4129-AF32-9187D53E5780}">
  <ds:schemaRefs>
    <ds:schemaRef ds:uri="http://schemas.microsoft.com/sharepoint/v3/contenttype/forms"/>
  </ds:schemaRefs>
</ds:datastoreItem>
</file>

<file path=customXml/itemProps6.xml><?xml version="1.0" encoding="utf-8"?>
<ds:datastoreItem xmlns:ds="http://schemas.openxmlformats.org/officeDocument/2006/customXml" ds:itemID="{848311B3-BFA0-49FD-825F-17B792E05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0</TotalTime>
  <Pages>7</Pages>
  <Words>2842</Words>
  <Characters>13513</Characters>
  <Application>Microsoft Office Word</Application>
  <DocSecurity>0</DocSecurity>
  <Lines>112</Lines>
  <Paragraphs>32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3</cp:revision>
  <cp:lastPrinted>2008-01-31T06:09:00Z</cp:lastPrinted>
  <dcterms:created xsi:type="dcterms:W3CDTF">2018-05-10T21:27:00Z</dcterms:created>
  <dcterms:modified xsi:type="dcterms:W3CDTF">2018-05-10T21:27:00Z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0x010100C5F30C9B16E14C8EACE5F2CC7B7AC7F400F5862E332FC6CE449700A00A9FC83FBA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65cef5d0-692f-4933-b065-6550c6f1545f</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Comments">
    <vt:lpwstr/>
  </property>
  <property fmtid="{D5CDD505-2E9C-101B-9397-08002B2CF9AE}" pid="18" name="URL">
    <vt:lpwstr/>
  </property>
  <property fmtid="{D5CDD505-2E9C-101B-9397-08002B2CF9AE}" pid="19" name="xd_Signature">
    <vt:bool>false</vt:bool>
  </property>
</Properties>
</file>